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26CE" w:rsidRPr="00FA4F1C" w:rsidRDefault="006F26CE" w:rsidP="00E91F66">
      <w:pPr>
        <w:spacing w:line="360" w:lineRule="auto"/>
        <w:jc w:val="both"/>
        <w:rPr>
          <w:rFonts w:ascii="Arial" w:hAnsi="Arial" w:cs="Arial"/>
          <w:sz w:val="24"/>
          <w:szCs w:val="24"/>
        </w:rPr>
      </w:pPr>
      <w:bookmarkStart w:id="0" w:name="_GoBack"/>
      <w:bookmarkEnd w:id="0"/>
    </w:p>
    <w:p w:rsidR="006F26CE" w:rsidRPr="00FA4F1C" w:rsidRDefault="00295F29" w:rsidP="00E91F66">
      <w:pPr>
        <w:spacing w:line="360" w:lineRule="auto"/>
        <w:jc w:val="both"/>
        <w:rPr>
          <w:rFonts w:ascii="Arial" w:hAnsi="Arial" w:cs="Arial"/>
          <w:sz w:val="24"/>
          <w:szCs w:val="24"/>
        </w:rPr>
      </w:pPr>
      <w:r w:rsidRPr="00FA4F1C">
        <w:rPr>
          <w:rFonts w:ascii="Arial" w:hAnsi="Arial" w:cs="Arial"/>
          <w:noProof/>
          <w:sz w:val="24"/>
          <w:szCs w:val="24"/>
          <w:lang w:eastAsia="es-SV"/>
        </w:rPr>
        <w:drawing>
          <wp:inline distT="0" distB="0" distL="0" distR="0">
            <wp:extent cx="5612130" cy="986155"/>
            <wp:effectExtent l="19050" t="0" r="7620" b="0"/>
            <wp:docPr id="1" name="0 Imagen" descr="Logo Adapt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dapta-01.jpg"/>
                    <pic:cNvPicPr/>
                  </pic:nvPicPr>
                  <pic:blipFill>
                    <a:blip r:embed="rId9" cstate="print"/>
                    <a:stretch>
                      <a:fillRect/>
                    </a:stretch>
                  </pic:blipFill>
                  <pic:spPr>
                    <a:xfrm>
                      <a:off x="0" y="0"/>
                      <a:ext cx="5612130" cy="986155"/>
                    </a:xfrm>
                    <a:prstGeom prst="rect">
                      <a:avLst/>
                    </a:prstGeom>
                  </pic:spPr>
                </pic:pic>
              </a:graphicData>
            </a:graphic>
          </wp:inline>
        </w:drawing>
      </w:r>
    </w:p>
    <w:p w:rsidR="00356FA6" w:rsidRPr="00FA4F1C" w:rsidRDefault="00356FA6" w:rsidP="00E91F66">
      <w:pPr>
        <w:pStyle w:val="Ttulo1"/>
        <w:spacing w:line="360" w:lineRule="auto"/>
        <w:jc w:val="both"/>
        <w:rPr>
          <w:sz w:val="24"/>
          <w:szCs w:val="24"/>
          <w:u w:val="single"/>
          <w:lang w:val="es-ES"/>
        </w:rPr>
      </w:pPr>
    </w:p>
    <w:p w:rsidR="00295F29" w:rsidRPr="00FA4F1C" w:rsidRDefault="00295F29" w:rsidP="00E91F66">
      <w:pPr>
        <w:spacing w:line="360" w:lineRule="auto"/>
        <w:jc w:val="both"/>
        <w:rPr>
          <w:rFonts w:ascii="Arial" w:hAnsi="Arial" w:cs="Arial"/>
          <w:sz w:val="24"/>
          <w:szCs w:val="24"/>
          <w:lang w:val="es-ES"/>
        </w:rPr>
      </w:pPr>
    </w:p>
    <w:p w:rsidR="006F26CE" w:rsidRPr="00EF306C" w:rsidRDefault="00F3485E" w:rsidP="00EF306C">
      <w:pPr>
        <w:jc w:val="center"/>
        <w:rPr>
          <w:rFonts w:ascii="Arial" w:hAnsi="Arial" w:cs="Arial"/>
          <w:b/>
          <w:sz w:val="40"/>
          <w:szCs w:val="40"/>
          <w:lang w:val="es-ES"/>
        </w:rPr>
      </w:pPr>
      <w:r w:rsidRPr="00EF306C">
        <w:rPr>
          <w:rFonts w:ascii="Arial" w:hAnsi="Arial" w:cs="Arial"/>
          <w:b/>
          <w:sz w:val="40"/>
          <w:szCs w:val="40"/>
          <w:lang w:val="es-ES"/>
        </w:rPr>
        <w:t>Manual Aplicación de Facturación</w:t>
      </w:r>
    </w:p>
    <w:p w:rsidR="00C95FC6" w:rsidRPr="00FA4F1C" w:rsidRDefault="00C95FC6" w:rsidP="00E91F66">
      <w:pPr>
        <w:spacing w:line="360" w:lineRule="auto"/>
        <w:jc w:val="both"/>
        <w:rPr>
          <w:rFonts w:ascii="Arial" w:hAnsi="Arial" w:cs="Arial"/>
          <w:b/>
          <w:sz w:val="24"/>
          <w:szCs w:val="24"/>
          <w:u w:val="single"/>
        </w:rPr>
      </w:pPr>
    </w:p>
    <w:tbl>
      <w:tblPr>
        <w:tblStyle w:val="Tablaconcuadrcula"/>
        <w:tblW w:w="0" w:type="auto"/>
        <w:tblLook w:val="04A0" w:firstRow="1" w:lastRow="0" w:firstColumn="1" w:lastColumn="0" w:noHBand="0" w:noVBand="1"/>
      </w:tblPr>
      <w:tblGrid>
        <w:gridCol w:w="4489"/>
        <w:gridCol w:w="4489"/>
      </w:tblGrid>
      <w:tr w:rsidR="00C95FC6" w:rsidRPr="00FA4F1C" w:rsidTr="001912F5">
        <w:tc>
          <w:tcPr>
            <w:tcW w:w="4489" w:type="dxa"/>
          </w:tcPr>
          <w:p w:rsidR="00C95FC6" w:rsidRPr="00FA4F1C" w:rsidRDefault="00BE48DF" w:rsidP="00E91F66">
            <w:pPr>
              <w:spacing w:line="360" w:lineRule="auto"/>
              <w:jc w:val="both"/>
              <w:rPr>
                <w:rFonts w:ascii="Arial" w:hAnsi="Arial" w:cs="Arial"/>
                <w:sz w:val="20"/>
                <w:szCs w:val="20"/>
              </w:rPr>
            </w:pPr>
            <w:r w:rsidRPr="00FA4F1C">
              <w:rPr>
                <w:rFonts w:ascii="Arial" w:hAnsi="Arial" w:cs="Arial"/>
                <w:sz w:val="20"/>
                <w:szCs w:val="20"/>
              </w:rPr>
              <w:t>Versión</w:t>
            </w:r>
          </w:p>
        </w:tc>
        <w:tc>
          <w:tcPr>
            <w:tcW w:w="4489"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1.0</w:t>
            </w:r>
          </w:p>
        </w:tc>
      </w:tr>
      <w:tr w:rsidR="00C95FC6" w:rsidRPr="00FA4F1C" w:rsidTr="001912F5">
        <w:tc>
          <w:tcPr>
            <w:tcW w:w="4489"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Creado Por</w:t>
            </w:r>
          </w:p>
        </w:tc>
        <w:tc>
          <w:tcPr>
            <w:tcW w:w="4489"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Gino Caprile</w:t>
            </w:r>
          </w:p>
        </w:tc>
      </w:tr>
      <w:tr w:rsidR="00C95FC6" w:rsidRPr="00FA4F1C" w:rsidTr="001912F5">
        <w:tc>
          <w:tcPr>
            <w:tcW w:w="4489"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 xml:space="preserve">Fecha </w:t>
            </w:r>
            <w:r w:rsidR="00BE48DF" w:rsidRPr="00FA4F1C">
              <w:rPr>
                <w:rFonts w:ascii="Arial" w:hAnsi="Arial" w:cs="Arial"/>
                <w:sz w:val="20"/>
                <w:szCs w:val="20"/>
              </w:rPr>
              <w:t>Creación</w:t>
            </w:r>
          </w:p>
        </w:tc>
        <w:tc>
          <w:tcPr>
            <w:tcW w:w="4489" w:type="dxa"/>
          </w:tcPr>
          <w:p w:rsidR="00C95FC6" w:rsidRPr="00FA4F1C" w:rsidRDefault="00F3485E" w:rsidP="00E91F66">
            <w:pPr>
              <w:spacing w:line="360" w:lineRule="auto"/>
              <w:jc w:val="both"/>
              <w:rPr>
                <w:rFonts w:ascii="Arial" w:hAnsi="Arial" w:cs="Arial"/>
                <w:sz w:val="20"/>
                <w:szCs w:val="20"/>
              </w:rPr>
            </w:pPr>
            <w:r w:rsidRPr="00FA4F1C">
              <w:rPr>
                <w:rFonts w:ascii="Arial" w:hAnsi="Arial" w:cs="Arial"/>
                <w:sz w:val="20"/>
                <w:szCs w:val="20"/>
              </w:rPr>
              <w:t>15/07</w:t>
            </w:r>
            <w:r w:rsidR="00C95FC6" w:rsidRPr="00FA4F1C">
              <w:rPr>
                <w:rFonts w:ascii="Arial" w:hAnsi="Arial" w:cs="Arial"/>
                <w:sz w:val="20"/>
                <w:szCs w:val="20"/>
              </w:rPr>
              <w:t>/201</w:t>
            </w:r>
            <w:r w:rsidR="00295F29" w:rsidRPr="00FA4F1C">
              <w:rPr>
                <w:rFonts w:ascii="Arial" w:hAnsi="Arial" w:cs="Arial"/>
                <w:sz w:val="20"/>
                <w:szCs w:val="20"/>
              </w:rPr>
              <w:t>5</w:t>
            </w:r>
          </w:p>
        </w:tc>
      </w:tr>
    </w:tbl>
    <w:p w:rsidR="00C95FC6" w:rsidRPr="00FA4F1C" w:rsidRDefault="00C95FC6" w:rsidP="00E91F66">
      <w:pPr>
        <w:spacing w:line="360" w:lineRule="auto"/>
        <w:jc w:val="both"/>
        <w:rPr>
          <w:rFonts w:ascii="Arial" w:hAnsi="Arial" w:cs="Arial"/>
          <w:sz w:val="24"/>
          <w:szCs w:val="24"/>
        </w:rPr>
      </w:pPr>
    </w:p>
    <w:p w:rsidR="00C95FC6" w:rsidRPr="00FA4F1C" w:rsidRDefault="00C95FC6" w:rsidP="00E91F66">
      <w:pPr>
        <w:spacing w:line="360" w:lineRule="auto"/>
        <w:jc w:val="both"/>
        <w:rPr>
          <w:rFonts w:ascii="Arial" w:hAnsi="Arial" w:cs="Arial"/>
          <w:b/>
          <w:sz w:val="20"/>
          <w:szCs w:val="20"/>
        </w:rPr>
      </w:pPr>
      <w:r w:rsidRPr="00FA4F1C">
        <w:rPr>
          <w:rFonts w:ascii="Arial" w:hAnsi="Arial" w:cs="Arial"/>
          <w:b/>
          <w:sz w:val="20"/>
          <w:szCs w:val="20"/>
        </w:rPr>
        <w:t>Control de Cambios</w:t>
      </w:r>
    </w:p>
    <w:tbl>
      <w:tblPr>
        <w:tblStyle w:val="Tablaconcuadrcula"/>
        <w:tblW w:w="0" w:type="auto"/>
        <w:tblLook w:val="04A0" w:firstRow="1" w:lastRow="0" w:firstColumn="1" w:lastColumn="0" w:noHBand="0" w:noVBand="1"/>
      </w:tblPr>
      <w:tblGrid>
        <w:gridCol w:w="1668"/>
        <w:gridCol w:w="1842"/>
        <w:gridCol w:w="5544"/>
      </w:tblGrid>
      <w:tr w:rsidR="00C95FC6" w:rsidRPr="00FA4F1C" w:rsidTr="001912F5">
        <w:tc>
          <w:tcPr>
            <w:tcW w:w="1668"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 xml:space="preserve">Ultima Fecha de </w:t>
            </w:r>
            <w:r w:rsidR="00BE48DF" w:rsidRPr="00FA4F1C">
              <w:rPr>
                <w:rFonts w:ascii="Arial" w:hAnsi="Arial" w:cs="Arial"/>
                <w:sz w:val="20"/>
                <w:szCs w:val="20"/>
              </w:rPr>
              <w:t>Revisión</w:t>
            </w:r>
          </w:p>
        </w:tc>
        <w:tc>
          <w:tcPr>
            <w:tcW w:w="1842" w:type="dxa"/>
          </w:tcPr>
          <w:p w:rsidR="00C95FC6" w:rsidRPr="00FA4F1C" w:rsidRDefault="00C95FC6" w:rsidP="00E91F66">
            <w:pPr>
              <w:spacing w:line="360" w:lineRule="auto"/>
              <w:jc w:val="both"/>
              <w:rPr>
                <w:rFonts w:ascii="Arial" w:hAnsi="Arial" w:cs="Arial"/>
                <w:sz w:val="20"/>
                <w:szCs w:val="20"/>
              </w:rPr>
            </w:pPr>
            <w:r w:rsidRPr="00FA4F1C">
              <w:rPr>
                <w:rFonts w:ascii="Arial" w:hAnsi="Arial" w:cs="Arial"/>
                <w:sz w:val="20"/>
                <w:szCs w:val="20"/>
              </w:rPr>
              <w:t>Revisado por</w:t>
            </w:r>
          </w:p>
        </w:tc>
        <w:tc>
          <w:tcPr>
            <w:tcW w:w="5544" w:type="dxa"/>
          </w:tcPr>
          <w:p w:rsidR="00C95FC6" w:rsidRPr="00FA4F1C" w:rsidRDefault="00BE48DF" w:rsidP="00E91F66">
            <w:pPr>
              <w:spacing w:line="360" w:lineRule="auto"/>
              <w:jc w:val="both"/>
              <w:rPr>
                <w:rFonts w:ascii="Arial" w:hAnsi="Arial" w:cs="Arial"/>
                <w:sz w:val="20"/>
                <w:szCs w:val="20"/>
              </w:rPr>
            </w:pPr>
            <w:r w:rsidRPr="00FA4F1C">
              <w:rPr>
                <w:rFonts w:ascii="Arial" w:hAnsi="Arial" w:cs="Arial"/>
                <w:sz w:val="20"/>
                <w:szCs w:val="20"/>
              </w:rPr>
              <w:t>Descripción</w:t>
            </w:r>
            <w:r w:rsidR="00C95FC6" w:rsidRPr="00FA4F1C">
              <w:rPr>
                <w:rFonts w:ascii="Arial" w:hAnsi="Arial" w:cs="Arial"/>
                <w:sz w:val="20"/>
                <w:szCs w:val="20"/>
              </w:rPr>
              <w:t xml:space="preserve"> Cambio</w:t>
            </w:r>
          </w:p>
        </w:tc>
      </w:tr>
      <w:tr w:rsidR="00C95FC6" w:rsidRPr="00FA4F1C" w:rsidTr="001912F5">
        <w:tc>
          <w:tcPr>
            <w:tcW w:w="1668" w:type="dxa"/>
          </w:tcPr>
          <w:p w:rsidR="00C95FC6" w:rsidRPr="00FA4F1C" w:rsidRDefault="00C95FC6" w:rsidP="00E91F66">
            <w:pPr>
              <w:spacing w:line="360" w:lineRule="auto"/>
              <w:jc w:val="both"/>
              <w:rPr>
                <w:rFonts w:ascii="Arial" w:hAnsi="Arial" w:cs="Arial"/>
                <w:sz w:val="20"/>
                <w:szCs w:val="20"/>
              </w:rPr>
            </w:pPr>
          </w:p>
        </w:tc>
        <w:tc>
          <w:tcPr>
            <w:tcW w:w="1842" w:type="dxa"/>
          </w:tcPr>
          <w:p w:rsidR="00C95FC6" w:rsidRPr="00FA4F1C" w:rsidRDefault="00C95FC6" w:rsidP="00E91F66">
            <w:pPr>
              <w:spacing w:line="360" w:lineRule="auto"/>
              <w:jc w:val="both"/>
              <w:rPr>
                <w:rFonts w:ascii="Arial" w:hAnsi="Arial" w:cs="Arial"/>
                <w:sz w:val="20"/>
                <w:szCs w:val="20"/>
              </w:rPr>
            </w:pPr>
          </w:p>
        </w:tc>
        <w:tc>
          <w:tcPr>
            <w:tcW w:w="5544" w:type="dxa"/>
          </w:tcPr>
          <w:p w:rsidR="00C95FC6" w:rsidRPr="00FA4F1C" w:rsidRDefault="00C95FC6" w:rsidP="00E91F66">
            <w:pPr>
              <w:spacing w:line="360" w:lineRule="auto"/>
              <w:jc w:val="both"/>
              <w:rPr>
                <w:rFonts w:ascii="Arial" w:hAnsi="Arial" w:cs="Arial"/>
                <w:sz w:val="20"/>
                <w:szCs w:val="20"/>
              </w:rPr>
            </w:pPr>
          </w:p>
        </w:tc>
      </w:tr>
      <w:tr w:rsidR="00C95FC6" w:rsidRPr="00FA4F1C" w:rsidTr="001912F5">
        <w:tc>
          <w:tcPr>
            <w:tcW w:w="1668" w:type="dxa"/>
          </w:tcPr>
          <w:p w:rsidR="00C95FC6" w:rsidRPr="00FA4F1C" w:rsidRDefault="00C95FC6" w:rsidP="00E91F66">
            <w:pPr>
              <w:spacing w:line="360" w:lineRule="auto"/>
              <w:jc w:val="both"/>
              <w:rPr>
                <w:rFonts w:ascii="Arial" w:hAnsi="Arial" w:cs="Arial"/>
                <w:sz w:val="20"/>
                <w:szCs w:val="20"/>
              </w:rPr>
            </w:pPr>
          </w:p>
        </w:tc>
        <w:tc>
          <w:tcPr>
            <w:tcW w:w="1842" w:type="dxa"/>
          </w:tcPr>
          <w:p w:rsidR="00C95FC6" w:rsidRPr="00FA4F1C" w:rsidRDefault="00C95FC6" w:rsidP="00E91F66">
            <w:pPr>
              <w:spacing w:line="360" w:lineRule="auto"/>
              <w:jc w:val="both"/>
              <w:rPr>
                <w:rFonts w:ascii="Arial" w:hAnsi="Arial" w:cs="Arial"/>
                <w:sz w:val="20"/>
                <w:szCs w:val="20"/>
              </w:rPr>
            </w:pPr>
          </w:p>
        </w:tc>
        <w:tc>
          <w:tcPr>
            <w:tcW w:w="5544" w:type="dxa"/>
          </w:tcPr>
          <w:p w:rsidR="00C95FC6" w:rsidRPr="00FA4F1C" w:rsidRDefault="00C95FC6" w:rsidP="00E91F66">
            <w:pPr>
              <w:spacing w:line="360" w:lineRule="auto"/>
              <w:jc w:val="both"/>
              <w:rPr>
                <w:rFonts w:ascii="Arial" w:hAnsi="Arial" w:cs="Arial"/>
                <w:sz w:val="20"/>
                <w:szCs w:val="20"/>
              </w:rPr>
            </w:pPr>
          </w:p>
        </w:tc>
      </w:tr>
      <w:tr w:rsidR="00C95FC6" w:rsidRPr="00FA4F1C" w:rsidTr="001912F5">
        <w:tc>
          <w:tcPr>
            <w:tcW w:w="1668" w:type="dxa"/>
          </w:tcPr>
          <w:p w:rsidR="00C95FC6" w:rsidRPr="00FA4F1C" w:rsidRDefault="00C95FC6" w:rsidP="00E91F66">
            <w:pPr>
              <w:spacing w:line="360" w:lineRule="auto"/>
              <w:jc w:val="both"/>
              <w:rPr>
                <w:rFonts w:ascii="Arial" w:hAnsi="Arial" w:cs="Arial"/>
                <w:sz w:val="20"/>
                <w:szCs w:val="20"/>
              </w:rPr>
            </w:pPr>
          </w:p>
        </w:tc>
        <w:tc>
          <w:tcPr>
            <w:tcW w:w="1842" w:type="dxa"/>
          </w:tcPr>
          <w:p w:rsidR="00C95FC6" w:rsidRPr="00FA4F1C" w:rsidRDefault="00C95FC6" w:rsidP="00E91F66">
            <w:pPr>
              <w:spacing w:line="360" w:lineRule="auto"/>
              <w:jc w:val="both"/>
              <w:rPr>
                <w:rFonts w:ascii="Arial" w:hAnsi="Arial" w:cs="Arial"/>
                <w:sz w:val="20"/>
                <w:szCs w:val="20"/>
              </w:rPr>
            </w:pPr>
          </w:p>
        </w:tc>
        <w:tc>
          <w:tcPr>
            <w:tcW w:w="5544" w:type="dxa"/>
          </w:tcPr>
          <w:p w:rsidR="00C95FC6" w:rsidRPr="00FA4F1C" w:rsidRDefault="00C95FC6" w:rsidP="00E91F66">
            <w:pPr>
              <w:spacing w:line="360" w:lineRule="auto"/>
              <w:jc w:val="both"/>
              <w:rPr>
                <w:rFonts w:ascii="Arial" w:hAnsi="Arial" w:cs="Arial"/>
                <w:sz w:val="20"/>
                <w:szCs w:val="20"/>
              </w:rPr>
            </w:pPr>
          </w:p>
        </w:tc>
      </w:tr>
      <w:tr w:rsidR="00C95FC6" w:rsidRPr="00FA4F1C" w:rsidTr="001912F5">
        <w:tc>
          <w:tcPr>
            <w:tcW w:w="1668" w:type="dxa"/>
          </w:tcPr>
          <w:p w:rsidR="00C95FC6" w:rsidRPr="00FA4F1C" w:rsidRDefault="00C95FC6" w:rsidP="00E91F66">
            <w:pPr>
              <w:spacing w:line="360" w:lineRule="auto"/>
              <w:jc w:val="both"/>
              <w:rPr>
                <w:rFonts w:ascii="Arial" w:hAnsi="Arial" w:cs="Arial"/>
                <w:sz w:val="20"/>
                <w:szCs w:val="20"/>
              </w:rPr>
            </w:pPr>
          </w:p>
        </w:tc>
        <w:tc>
          <w:tcPr>
            <w:tcW w:w="1842" w:type="dxa"/>
          </w:tcPr>
          <w:p w:rsidR="00C95FC6" w:rsidRPr="00FA4F1C" w:rsidRDefault="00C95FC6" w:rsidP="00E91F66">
            <w:pPr>
              <w:spacing w:line="360" w:lineRule="auto"/>
              <w:jc w:val="both"/>
              <w:rPr>
                <w:rFonts w:ascii="Arial" w:hAnsi="Arial" w:cs="Arial"/>
                <w:sz w:val="20"/>
                <w:szCs w:val="20"/>
              </w:rPr>
            </w:pPr>
          </w:p>
        </w:tc>
        <w:tc>
          <w:tcPr>
            <w:tcW w:w="5544" w:type="dxa"/>
          </w:tcPr>
          <w:p w:rsidR="00C95FC6" w:rsidRPr="00FA4F1C" w:rsidRDefault="00C95FC6" w:rsidP="00E91F66">
            <w:pPr>
              <w:spacing w:line="360" w:lineRule="auto"/>
              <w:jc w:val="both"/>
              <w:rPr>
                <w:rFonts w:ascii="Arial" w:hAnsi="Arial" w:cs="Arial"/>
                <w:sz w:val="20"/>
                <w:szCs w:val="20"/>
              </w:rPr>
            </w:pPr>
          </w:p>
        </w:tc>
      </w:tr>
    </w:tbl>
    <w:p w:rsidR="00356FA6" w:rsidRPr="00FA4F1C" w:rsidRDefault="00356FA6" w:rsidP="00E91F66">
      <w:pPr>
        <w:tabs>
          <w:tab w:val="left" w:pos="6377"/>
        </w:tabs>
        <w:spacing w:line="360" w:lineRule="auto"/>
        <w:jc w:val="both"/>
        <w:rPr>
          <w:rFonts w:ascii="Arial" w:hAnsi="Arial" w:cs="Arial"/>
          <w:b/>
          <w:sz w:val="20"/>
          <w:szCs w:val="20"/>
        </w:rPr>
      </w:pPr>
    </w:p>
    <w:p w:rsidR="00F3485E" w:rsidRPr="00FA4F1C" w:rsidRDefault="00F3485E" w:rsidP="00E91F66">
      <w:pPr>
        <w:spacing w:line="360" w:lineRule="auto"/>
        <w:jc w:val="both"/>
        <w:rPr>
          <w:rFonts w:ascii="Arial" w:hAnsi="Arial" w:cs="Arial"/>
          <w:b/>
          <w:sz w:val="24"/>
          <w:szCs w:val="24"/>
        </w:rPr>
      </w:pPr>
    </w:p>
    <w:p w:rsidR="00F3485E" w:rsidRDefault="00F3485E" w:rsidP="00E91F66">
      <w:pPr>
        <w:spacing w:line="360" w:lineRule="auto"/>
        <w:jc w:val="both"/>
        <w:rPr>
          <w:rFonts w:ascii="Arial" w:hAnsi="Arial" w:cs="Arial"/>
          <w:sz w:val="20"/>
          <w:szCs w:val="20"/>
        </w:rPr>
      </w:pPr>
      <w:r w:rsidRPr="00FA4F1C">
        <w:rPr>
          <w:rFonts w:ascii="Arial" w:hAnsi="Arial" w:cs="Arial"/>
          <w:b/>
          <w:sz w:val="20"/>
          <w:szCs w:val="20"/>
        </w:rPr>
        <w:t xml:space="preserve">Nota Aclaratoria: </w:t>
      </w:r>
      <w:r w:rsidRPr="00FA4F1C">
        <w:rPr>
          <w:rFonts w:ascii="Arial" w:hAnsi="Arial" w:cs="Arial"/>
          <w:sz w:val="20"/>
          <w:szCs w:val="20"/>
        </w:rPr>
        <w:t xml:space="preserve">El presente manual </w:t>
      </w:r>
      <w:r w:rsidR="00C33FDA" w:rsidRPr="00FA4F1C">
        <w:rPr>
          <w:rFonts w:ascii="Arial" w:hAnsi="Arial" w:cs="Arial"/>
          <w:sz w:val="20"/>
          <w:szCs w:val="20"/>
        </w:rPr>
        <w:t>está</w:t>
      </w:r>
      <w:r w:rsidRPr="00FA4F1C">
        <w:rPr>
          <w:rFonts w:ascii="Arial" w:hAnsi="Arial" w:cs="Arial"/>
          <w:sz w:val="20"/>
          <w:szCs w:val="20"/>
        </w:rPr>
        <w:t xml:space="preserve"> enfocado en la nueva funcionalidad implementada en la instancia de Salesforce</w:t>
      </w:r>
      <w:r w:rsidR="005462C4" w:rsidRPr="00FA4F1C">
        <w:rPr>
          <w:rFonts w:ascii="Arial" w:hAnsi="Arial" w:cs="Arial"/>
          <w:sz w:val="20"/>
          <w:szCs w:val="20"/>
        </w:rPr>
        <w:t>®</w:t>
      </w:r>
      <w:r w:rsidRPr="00FA4F1C">
        <w:rPr>
          <w:rFonts w:ascii="Arial" w:hAnsi="Arial" w:cs="Arial"/>
          <w:sz w:val="20"/>
          <w:szCs w:val="20"/>
        </w:rPr>
        <w:t xml:space="preserve"> de Adapta Technologies</w:t>
      </w:r>
      <w:r w:rsidR="00FA4F1C">
        <w:rPr>
          <w:rFonts w:ascii="Arial" w:hAnsi="Arial" w:cs="Arial"/>
          <w:sz w:val="20"/>
          <w:szCs w:val="20"/>
        </w:rPr>
        <w:t xml:space="preserve"> desarrollada para la aplicación de facturación</w:t>
      </w:r>
      <w:r w:rsidRPr="00FA4F1C">
        <w:rPr>
          <w:rFonts w:ascii="Arial" w:hAnsi="Arial" w:cs="Arial"/>
          <w:sz w:val="20"/>
          <w:szCs w:val="20"/>
        </w:rPr>
        <w:t>. Funcionalidad estándar CRM de la plataforma Salesforce</w:t>
      </w:r>
      <w:r w:rsidR="005462C4" w:rsidRPr="00FA4F1C">
        <w:rPr>
          <w:rFonts w:ascii="Arial" w:hAnsi="Arial" w:cs="Arial"/>
          <w:sz w:val="20"/>
          <w:szCs w:val="20"/>
        </w:rPr>
        <w:t>®</w:t>
      </w:r>
      <w:r w:rsidRPr="00FA4F1C">
        <w:rPr>
          <w:rFonts w:ascii="Arial" w:hAnsi="Arial" w:cs="Arial"/>
          <w:sz w:val="20"/>
          <w:szCs w:val="20"/>
        </w:rPr>
        <w:t xml:space="preserve"> no se contempla en el presente manual, si dicha documentación es requerida se recomienda avocarse a los recursos en línea de salesforce.com</w:t>
      </w:r>
    </w:p>
    <w:p w:rsidR="007D039C" w:rsidRDefault="007D039C" w:rsidP="00E91F66">
      <w:pPr>
        <w:spacing w:line="360" w:lineRule="auto"/>
        <w:jc w:val="both"/>
        <w:rPr>
          <w:rFonts w:ascii="Arial" w:hAnsi="Arial" w:cs="Arial"/>
          <w:sz w:val="20"/>
          <w:szCs w:val="20"/>
        </w:rPr>
      </w:pPr>
    </w:p>
    <w:sdt>
      <w:sdtPr>
        <w:rPr>
          <w:rFonts w:asciiTheme="minorHAnsi" w:eastAsiaTheme="minorHAnsi" w:hAnsiTheme="minorHAnsi" w:cstheme="minorBidi"/>
          <w:color w:val="auto"/>
          <w:sz w:val="22"/>
          <w:szCs w:val="22"/>
          <w:lang w:val="es-ES" w:eastAsia="en-US"/>
        </w:rPr>
        <w:id w:val="-773550857"/>
        <w:docPartObj>
          <w:docPartGallery w:val="Table of Contents"/>
          <w:docPartUnique/>
        </w:docPartObj>
      </w:sdtPr>
      <w:sdtEndPr>
        <w:rPr>
          <w:b/>
          <w:bCs/>
        </w:rPr>
      </w:sdtEndPr>
      <w:sdtContent>
        <w:p w:rsidR="00EF306C" w:rsidRDefault="001933D4">
          <w:pPr>
            <w:pStyle w:val="TtulodeTDC"/>
            <w:rPr>
              <w:rFonts w:ascii="Arial" w:hAnsi="Arial" w:cs="Arial"/>
              <w:b/>
              <w:color w:val="auto"/>
              <w:lang w:val="es-ES"/>
            </w:rPr>
          </w:pPr>
          <w:r>
            <w:rPr>
              <w:rFonts w:ascii="Arial" w:hAnsi="Arial" w:cs="Arial"/>
              <w:b/>
              <w:color w:val="auto"/>
              <w:lang w:val="es-ES"/>
            </w:rPr>
            <w:t>TABLA DE C</w:t>
          </w:r>
          <w:r w:rsidRPr="00EF306C">
            <w:rPr>
              <w:rFonts w:ascii="Arial" w:hAnsi="Arial" w:cs="Arial"/>
              <w:b/>
              <w:color w:val="auto"/>
              <w:lang w:val="es-ES"/>
            </w:rPr>
            <w:t>ONTENIDO</w:t>
          </w:r>
        </w:p>
        <w:p w:rsidR="00345536" w:rsidRPr="00345536" w:rsidRDefault="00345536" w:rsidP="00345536">
          <w:pPr>
            <w:rPr>
              <w:lang w:val="es-ES" w:eastAsia="es-SV"/>
            </w:rPr>
          </w:pPr>
        </w:p>
        <w:p w:rsidR="00EF306C" w:rsidRPr="00EF306C" w:rsidRDefault="00EF306C">
          <w:pPr>
            <w:pStyle w:val="TDC1"/>
            <w:tabs>
              <w:tab w:val="left" w:pos="440"/>
              <w:tab w:val="right" w:leader="dot" w:pos="8828"/>
            </w:tabs>
            <w:rPr>
              <w:rFonts w:ascii="Arial" w:eastAsiaTheme="minorEastAsia" w:hAnsi="Arial" w:cs="Arial"/>
              <w:noProof/>
              <w:sz w:val="32"/>
              <w:szCs w:val="32"/>
              <w:lang w:eastAsia="es-SV"/>
            </w:rPr>
          </w:pPr>
          <w:r>
            <w:fldChar w:fldCharType="begin"/>
          </w:r>
          <w:r>
            <w:instrText xml:space="preserve"> TOC \o "1-3" \h \z \u </w:instrText>
          </w:r>
          <w:r>
            <w:fldChar w:fldCharType="separate"/>
          </w:r>
          <w:hyperlink w:anchor="_Toc425861870" w:history="1">
            <w:r w:rsidRPr="00EF306C">
              <w:rPr>
                <w:rStyle w:val="Hipervnculo"/>
                <w:rFonts w:ascii="Arial" w:hAnsi="Arial" w:cs="Arial"/>
                <w:noProof/>
                <w:sz w:val="32"/>
                <w:szCs w:val="32"/>
              </w:rPr>
              <w:t>1.</w:t>
            </w:r>
            <w:r w:rsidRPr="00EF306C">
              <w:rPr>
                <w:rFonts w:ascii="Arial" w:eastAsiaTheme="minorEastAsia" w:hAnsi="Arial" w:cs="Arial"/>
                <w:noProof/>
                <w:sz w:val="32"/>
                <w:szCs w:val="32"/>
                <w:lang w:eastAsia="es-SV"/>
              </w:rPr>
              <w:tab/>
            </w:r>
            <w:r w:rsidRPr="00EF306C">
              <w:rPr>
                <w:rStyle w:val="Hipervnculo"/>
                <w:rFonts w:ascii="Arial" w:hAnsi="Arial" w:cs="Arial"/>
                <w:b/>
                <w:noProof/>
                <w:sz w:val="32"/>
                <w:szCs w:val="32"/>
              </w:rPr>
              <w:t>DESCRIPCIÓN GENERAL DE LA APLICACIÓN</w:t>
            </w:r>
            <w:r w:rsidRPr="00EF306C">
              <w:rPr>
                <w:rFonts w:ascii="Arial" w:hAnsi="Arial" w:cs="Arial"/>
                <w:noProof/>
                <w:webHidden/>
                <w:sz w:val="32"/>
                <w:szCs w:val="32"/>
              </w:rPr>
              <w:tab/>
            </w:r>
            <w:r w:rsidRPr="00EF306C">
              <w:rPr>
                <w:rFonts w:ascii="Arial" w:hAnsi="Arial" w:cs="Arial"/>
                <w:noProof/>
                <w:webHidden/>
                <w:sz w:val="32"/>
                <w:szCs w:val="32"/>
              </w:rPr>
              <w:fldChar w:fldCharType="begin"/>
            </w:r>
            <w:r w:rsidRPr="00EF306C">
              <w:rPr>
                <w:rFonts w:ascii="Arial" w:hAnsi="Arial" w:cs="Arial"/>
                <w:noProof/>
                <w:webHidden/>
                <w:sz w:val="32"/>
                <w:szCs w:val="32"/>
              </w:rPr>
              <w:instrText xml:space="preserve"> PAGEREF _Toc425861870 \h </w:instrText>
            </w:r>
            <w:r w:rsidRPr="00EF306C">
              <w:rPr>
                <w:rFonts w:ascii="Arial" w:hAnsi="Arial" w:cs="Arial"/>
                <w:noProof/>
                <w:webHidden/>
                <w:sz w:val="32"/>
                <w:szCs w:val="32"/>
              </w:rPr>
            </w:r>
            <w:r w:rsidRPr="00EF306C">
              <w:rPr>
                <w:rFonts w:ascii="Arial" w:hAnsi="Arial" w:cs="Arial"/>
                <w:noProof/>
                <w:webHidden/>
                <w:sz w:val="32"/>
                <w:szCs w:val="32"/>
              </w:rPr>
              <w:fldChar w:fldCharType="separate"/>
            </w:r>
            <w:r w:rsidR="00BF3D26">
              <w:rPr>
                <w:rFonts w:ascii="Arial" w:hAnsi="Arial" w:cs="Arial"/>
                <w:noProof/>
                <w:webHidden/>
                <w:sz w:val="32"/>
                <w:szCs w:val="32"/>
              </w:rPr>
              <w:t>3</w:t>
            </w:r>
            <w:r w:rsidRPr="00EF306C">
              <w:rPr>
                <w:rFonts w:ascii="Arial" w:hAnsi="Arial" w:cs="Arial"/>
                <w:noProof/>
                <w:webHidden/>
                <w:sz w:val="32"/>
                <w:szCs w:val="32"/>
              </w:rPr>
              <w:fldChar w:fldCharType="end"/>
            </w:r>
          </w:hyperlink>
        </w:p>
        <w:p w:rsidR="00EF306C" w:rsidRPr="00EF306C" w:rsidRDefault="0088199E">
          <w:pPr>
            <w:pStyle w:val="TDC1"/>
            <w:tabs>
              <w:tab w:val="left" w:pos="440"/>
              <w:tab w:val="right" w:leader="dot" w:pos="8828"/>
            </w:tabs>
            <w:rPr>
              <w:rFonts w:ascii="Arial" w:eastAsiaTheme="minorEastAsia" w:hAnsi="Arial" w:cs="Arial"/>
              <w:noProof/>
              <w:sz w:val="32"/>
              <w:szCs w:val="32"/>
              <w:lang w:eastAsia="es-SV"/>
            </w:rPr>
          </w:pPr>
          <w:hyperlink w:anchor="_Toc425861871" w:history="1">
            <w:r w:rsidR="00EF306C" w:rsidRPr="00EF306C">
              <w:rPr>
                <w:rStyle w:val="Hipervnculo"/>
                <w:rFonts w:ascii="Arial" w:hAnsi="Arial" w:cs="Arial"/>
                <w:noProof/>
                <w:sz w:val="32"/>
                <w:szCs w:val="32"/>
              </w:rPr>
              <w:t>2.</w:t>
            </w:r>
            <w:r w:rsidR="00EF306C" w:rsidRPr="00EF306C">
              <w:rPr>
                <w:rFonts w:ascii="Arial" w:eastAsiaTheme="minorEastAsia" w:hAnsi="Arial" w:cs="Arial"/>
                <w:noProof/>
                <w:sz w:val="32"/>
                <w:szCs w:val="32"/>
                <w:lang w:eastAsia="es-SV"/>
              </w:rPr>
              <w:tab/>
            </w:r>
            <w:r w:rsidR="00EF306C" w:rsidRPr="00EF306C">
              <w:rPr>
                <w:rStyle w:val="Hipervnculo"/>
                <w:rFonts w:ascii="Arial" w:hAnsi="Arial" w:cs="Arial"/>
                <w:b/>
                <w:noProof/>
                <w:sz w:val="32"/>
                <w:szCs w:val="32"/>
              </w:rPr>
              <w:t>INGRESO A LA APLICACION</w:t>
            </w:r>
            <w:r w:rsidR="00EF306C" w:rsidRPr="00EF306C">
              <w:rPr>
                <w:rFonts w:ascii="Arial" w:hAnsi="Arial" w:cs="Arial"/>
                <w:noProof/>
                <w:webHidden/>
                <w:sz w:val="32"/>
                <w:szCs w:val="32"/>
              </w:rPr>
              <w:tab/>
            </w:r>
            <w:r w:rsidR="00EF306C" w:rsidRPr="00EF306C">
              <w:rPr>
                <w:rFonts w:ascii="Arial" w:hAnsi="Arial" w:cs="Arial"/>
                <w:noProof/>
                <w:webHidden/>
                <w:sz w:val="32"/>
                <w:szCs w:val="32"/>
              </w:rPr>
              <w:fldChar w:fldCharType="begin"/>
            </w:r>
            <w:r w:rsidR="00EF306C" w:rsidRPr="00EF306C">
              <w:rPr>
                <w:rFonts w:ascii="Arial" w:hAnsi="Arial" w:cs="Arial"/>
                <w:noProof/>
                <w:webHidden/>
                <w:sz w:val="32"/>
                <w:szCs w:val="32"/>
              </w:rPr>
              <w:instrText xml:space="preserve"> PAGEREF _Toc425861871 \h </w:instrText>
            </w:r>
            <w:r w:rsidR="00EF306C" w:rsidRPr="00EF306C">
              <w:rPr>
                <w:rFonts w:ascii="Arial" w:hAnsi="Arial" w:cs="Arial"/>
                <w:noProof/>
                <w:webHidden/>
                <w:sz w:val="32"/>
                <w:szCs w:val="32"/>
              </w:rPr>
            </w:r>
            <w:r w:rsidR="00EF306C" w:rsidRPr="00EF306C">
              <w:rPr>
                <w:rFonts w:ascii="Arial" w:hAnsi="Arial" w:cs="Arial"/>
                <w:noProof/>
                <w:webHidden/>
                <w:sz w:val="32"/>
                <w:szCs w:val="32"/>
              </w:rPr>
              <w:fldChar w:fldCharType="separate"/>
            </w:r>
            <w:r w:rsidR="00BF3D26">
              <w:rPr>
                <w:rFonts w:ascii="Arial" w:hAnsi="Arial" w:cs="Arial"/>
                <w:noProof/>
                <w:webHidden/>
                <w:sz w:val="32"/>
                <w:szCs w:val="32"/>
              </w:rPr>
              <w:t>4</w:t>
            </w:r>
            <w:r w:rsidR="00EF306C" w:rsidRPr="00EF306C">
              <w:rPr>
                <w:rFonts w:ascii="Arial" w:hAnsi="Arial" w:cs="Arial"/>
                <w:noProof/>
                <w:webHidden/>
                <w:sz w:val="32"/>
                <w:szCs w:val="32"/>
              </w:rPr>
              <w:fldChar w:fldCharType="end"/>
            </w:r>
          </w:hyperlink>
        </w:p>
        <w:p w:rsidR="00EF306C" w:rsidRPr="00EF306C" w:rsidRDefault="0088199E">
          <w:pPr>
            <w:pStyle w:val="TDC1"/>
            <w:tabs>
              <w:tab w:val="left" w:pos="440"/>
              <w:tab w:val="right" w:leader="dot" w:pos="8828"/>
            </w:tabs>
            <w:rPr>
              <w:rFonts w:ascii="Arial" w:eastAsiaTheme="minorEastAsia" w:hAnsi="Arial" w:cs="Arial"/>
              <w:noProof/>
              <w:sz w:val="32"/>
              <w:szCs w:val="32"/>
              <w:lang w:eastAsia="es-SV"/>
            </w:rPr>
          </w:pPr>
          <w:hyperlink w:anchor="_Toc425861872" w:history="1">
            <w:r w:rsidR="00EF306C" w:rsidRPr="00EF306C">
              <w:rPr>
                <w:rStyle w:val="Hipervnculo"/>
                <w:rFonts w:ascii="Arial" w:hAnsi="Arial" w:cs="Arial"/>
                <w:noProof/>
                <w:sz w:val="32"/>
                <w:szCs w:val="32"/>
              </w:rPr>
              <w:t>3.</w:t>
            </w:r>
            <w:r w:rsidR="00EF306C" w:rsidRPr="00EF306C">
              <w:rPr>
                <w:rFonts w:ascii="Arial" w:eastAsiaTheme="minorEastAsia" w:hAnsi="Arial" w:cs="Arial"/>
                <w:noProof/>
                <w:sz w:val="32"/>
                <w:szCs w:val="32"/>
                <w:lang w:eastAsia="es-SV"/>
              </w:rPr>
              <w:tab/>
            </w:r>
            <w:r w:rsidR="00EF306C" w:rsidRPr="00EF306C">
              <w:rPr>
                <w:rStyle w:val="Hipervnculo"/>
                <w:rFonts w:ascii="Arial" w:hAnsi="Arial" w:cs="Arial"/>
                <w:b/>
                <w:noProof/>
                <w:sz w:val="32"/>
                <w:szCs w:val="32"/>
              </w:rPr>
              <w:t>MENU PRINCIPAL APLICACION</w:t>
            </w:r>
            <w:r w:rsidR="00EF306C" w:rsidRPr="00EF306C">
              <w:rPr>
                <w:rFonts w:ascii="Arial" w:hAnsi="Arial" w:cs="Arial"/>
                <w:noProof/>
                <w:webHidden/>
                <w:sz w:val="32"/>
                <w:szCs w:val="32"/>
              </w:rPr>
              <w:tab/>
            </w:r>
            <w:r w:rsidR="00EF306C" w:rsidRPr="00EF306C">
              <w:rPr>
                <w:rFonts w:ascii="Arial" w:hAnsi="Arial" w:cs="Arial"/>
                <w:noProof/>
                <w:webHidden/>
                <w:sz w:val="32"/>
                <w:szCs w:val="32"/>
              </w:rPr>
              <w:fldChar w:fldCharType="begin"/>
            </w:r>
            <w:r w:rsidR="00EF306C" w:rsidRPr="00EF306C">
              <w:rPr>
                <w:rFonts w:ascii="Arial" w:hAnsi="Arial" w:cs="Arial"/>
                <w:noProof/>
                <w:webHidden/>
                <w:sz w:val="32"/>
                <w:szCs w:val="32"/>
              </w:rPr>
              <w:instrText xml:space="preserve"> PAGEREF _Toc425861872 \h </w:instrText>
            </w:r>
            <w:r w:rsidR="00EF306C" w:rsidRPr="00EF306C">
              <w:rPr>
                <w:rFonts w:ascii="Arial" w:hAnsi="Arial" w:cs="Arial"/>
                <w:noProof/>
                <w:webHidden/>
                <w:sz w:val="32"/>
                <w:szCs w:val="32"/>
              </w:rPr>
            </w:r>
            <w:r w:rsidR="00EF306C" w:rsidRPr="00EF306C">
              <w:rPr>
                <w:rFonts w:ascii="Arial" w:hAnsi="Arial" w:cs="Arial"/>
                <w:noProof/>
                <w:webHidden/>
                <w:sz w:val="32"/>
                <w:szCs w:val="32"/>
              </w:rPr>
              <w:fldChar w:fldCharType="separate"/>
            </w:r>
            <w:r w:rsidR="00BF3D26">
              <w:rPr>
                <w:rFonts w:ascii="Arial" w:hAnsi="Arial" w:cs="Arial"/>
                <w:noProof/>
                <w:webHidden/>
                <w:sz w:val="32"/>
                <w:szCs w:val="32"/>
              </w:rPr>
              <w:t>5</w:t>
            </w:r>
            <w:r w:rsidR="00EF306C" w:rsidRPr="00EF306C">
              <w:rPr>
                <w:rFonts w:ascii="Arial" w:hAnsi="Arial" w:cs="Arial"/>
                <w:noProof/>
                <w:webHidden/>
                <w:sz w:val="32"/>
                <w:szCs w:val="32"/>
              </w:rPr>
              <w:fldChar w:fldCharType="end"/>
            </w:r>
          </w:hyperlink>
        </w:p>
        <w:p w:rsidR="00EF306C" w:rsidRPr="00EF306C" w:rsidRDefault="0088199E">
          <w:pPr>
            <w:pStyle w:val="TDC1"/>
            <w:tabs>
              <w:tab w:val="left" w:pos="440"/>
              <w:tab w:val="right" w:leader="dot" w:pos="8828"/>
            </w:tabs>
            <w:rPr>
              <w:rFonts w:ascii="Arial" w:eastAsiaTheme="minorEastAsia" w:hAnsi="Arial" w:cs="Arial"/>
              <w:noProof/>
              <w:sz w:val="28"/>
              <w:szCs w:val="28"/>
              <w:lang w:eastAsia="es-SV"/>
            </w:rPr>
          </w:pPr>
          <w:hyperlink w:anchor="_Toc425861873" w:history="1">
            <w:r w:rsidR="00EF306C" w:rsidRPr="00EF306C">
              <w:rPr>
                <w:rStyle w:val="Hipervnculo"/>
                <w:rFonts w:ascii="Arial" w:hAnsi="Arial" w:cs="Arial"/>
                <w:noProof/>
                <w:sz w:val="32"/>
                <w:szCs w:val="32"/>
              </w:rPr>
              <w:t>4.</w:t>
            </w:r>
            <w:r w:rsidR="00EF306C" w:rsidRPr="00EF306C">
              <w:rPr>
                <w:rFonts w:ascii="Arial" w:eastAsiaTheme="minorEastAsia" w:hAnsi="Arial" w:cs="Arial"/>
                <w:noProof/>
                <w:sz w:val="32"/>
                <w:szCs w:val="32"/>
                <w:lang w:eastAsia="es-SV"/>
              </w:rPr>
              <w:tab/>
            </w:r>
            <w:r w:rsidR="00EF306C" w:rsidRPr="00EF306C">
              <w:rPr>
                <w:rStyle w:val="Hipervnculo"/>
                <w:rFonts w:ascii="Arial" w:hAnsi="Arial" w:cs="Arial"/>
                <w:b/>
                <w:noProof/>
                <w:sz w:val="32"/>
                <w:szCs w:val="32"/>
              </w:rPr>
              <w:t>FUNCIONES DE LA APLICACION</w:t>
            </w:r>
            <w:r w:rsidR="00EF306C" w:rsidRPr="00EF306C">
              <w:rPr>
                <w:rFonts w:ascii="Arial" w:hAnsi="Arial" w:cs="Arial"/>
                <w:noProof/>
                <w:webHidden/>
                <w:sz w:val="32"/>
                <w:szCs w:val="32"/>
              </w:rPr>
              <w:tab/>
            </w:r>
            <w:r w:rsidR="00EF306C" w:rsidRPr="00EF306C">
              <w:rPr>
                <w:rFonts w:ascii="Arial" w:hAnsi="Arial" w:cs="Arial"/>
                <w:noProof/>
                <w:webHidden/>
                <w:sz w:val="32"/>
                <w:szCs w:val="32"/>
              </w:rPr>
              <w:fldChar w:fldCharType="begin"/>
            </w:r>
            <w:r w:rsidR="00EF306C" w:rsidRPr="00EF306C">
              <w:rPr>
                <w:rFonts w:ascii="Arial" w:hAnsi="Arial" w:cs="Arial"/>
                <w:noProof/>
                <w:webHidden/>
                <w:sz w:val="32"/>
                <w:szCs w:val="32"/>
              </w:rPr>
              <w:instrText xml:space="preserve"> PAGEREF _Toc425861873 \h </w:instrText>
            </w:r>
            <w:r w:rsidR="00EF306C" w:rsidRPr="00EF306C">
              <w:rPr>
                <w:rFonts w:ascii="Arial" w:hAnsi="Arial" w:cs="Arial"/>
                <w:noProof/>
                <w:webHidden/>
                <w:sz w:val="32"/>
                <w:szCs w:val="32"/>
              </w:rPr>
            </w:r>
            <w:r w:rsidR="00EF306C" w:rsidRPr="00EF306C">
              <w:rPr>
                <w:rFonts w:ascii="Arial" w:hAnsi="Arial" w:cs="Arial"/>
                <w:noProof/>
                <w:webHidden/>
                <w:sz w:val="32"/>
                <w:szCs w:val="32"/>
              </w:rPr>
              <w:fldChar w:fldCharType="separate"/>
            </w:r>
            <w:r w:rsidR="00BF3D26">
              <w:rPr>
                <w:rFonts w:ascii="Arial" w:hAnsi="Arial" w:cs="Arial"/>
                <w:noProof/>
                <w:webHidden/>
                <w:sz w:val="32"/>
                <w:szCs w:val="32"/>
              </w:rPr>
              <w:t>7</w:t>
            </w:r>
            <w:r w:rsidR="00EF306C" w:rsidRPr="00EF306C">
              <w:rPr>
                <w:rFonts w:ascii="Arial" w:hAnsi="Arial" w:cs="Arial"/>
                <w:noProof/>
                <w:webHidden/>
                <w:sz w:val="32"/>
                <w:szCs w:val="32"/>
              </w:rPr>
              <w:fldChar w:fldCharType="end"/>
            </w:r>
          </w:hyperlink>
        </w:p>
        <w:p w:rsidR="00EF306C" w:rsidRPr="00EF306C" w:rsidRDefault="0088199E">
          <w:pPr>
            <w:pStyle w:val="TDC2"/>
            <w:tabs>
              <w:tab w:val="right" w:leader="dot" w:pos="8828"/>
            </w:tabs>
            <w:rPr>
              <w:rFonts w:ascii="Arial" w:eastAsiaTheme="minorEastAsia" w:hAnsi="Arial" w:cs="Arial"/>
              <w:noProof/>
              <w:sz w:val="28"/>
              <w:szCs w:val="28"/>
              <w:lang w:eastAsia="es-SV"/>
            </w:rPr>
          </w:pPr>
          <w:hyperlink w:anchor="_Toc425861874" w:history="1">
            <w:r w:rsidR="00EF306C" w:rsidRPr="00EF306C">
              <w:rPr>
                <w:rStyle w:val="Hipervnculo"/>
                <w:rFonts w:ascii="Arial" w:hAnsi="Arial" w:cs="Arial"/>
                <w:b/>
                <w:noProof/>
                <w:sz w:val="28"/>
                <w:szCs w:val="28"/>
              </w:rPr>
              <w:t>4.1. Parámetros de la Aplicación</w:t>
            </w:r>
            <w:r w:rsidR="00EF306C" w:rsidRPr="00EF306C">
              <w:rPr>
                <w:rFonts w:ascii="Arial" w:hAnsi="Arial" w:cs="Arial"/>
                <w:noProof/>
                <w:webHidden/>
                <w:sz w:val="28"/>
                <w:szCs w:val="28"/>
              </w:rPr>
              <w:tab/>
            </w:r>
            <w:r w:rsidR="00EF306C" w:rsidRPr="00EF306C">
              <w:rPr>
                <w:rFonts w:ascii="Arial" w:hAnsi="Arial" w:cs="Arial"/>
                <w:noProof/>
                <w:webHidden/>
                <w:sz w:val="28"/>
                <w:szCs w:val="28"/>
              </w:rPr>
              <w:fldChar w:fldCharType="begin"/>
            </w:r>
            <w:r w:rsidR="00EF306C" w:rsidRPr="00EF306C">
              <w:rPr>
                <w:rFonts w:ascii="Arial" w:hAnsi="Arial" w:cs="Arial"/>
                <w:noProof/>
                <w:webHidden/>
                <w:sz w:val="28"/>
                <w:szCs w:val="28"/>
              </w:rPr>
              <w:instrText xml:space="preserve"> PAGEREF _Toc425861874 \h </w:instrText>
            </w:r>
            <w:r w:rsidR="00EF306C" w:rsidRPr="00EF306C">
              <w:rPr>
                <w:rFonts w:ascii="Arial" w:hAnsi="Arial" w:cs="Arial"/>
                <w:noProof/>
                <w:webHidden/>
                <w:sz w:val="28"/>
                <w:szCs w:val="28"/>
              </w:rPr>
            </w:r>
            <w:r w:rsidR="00EF306C" w:rsidRPr="00EF306C">
              <w:rPr>
                <w:rFonts w:ascii="Arial" w:hAnsi="Arial" w:cs="Arial"/>
                <w:noProof/>
                <w:webHidden/>
                <w:sz w:val="28"/>
                <w:szCs w:val="28"/>
              </w:rPr>
              <w:fldChar w:fldCharType="separate"/>
            </w:r>
            <w:r w:rsidR="00BF3D26">
              <w:rPr>
                <w:rFonts w:ascii="Arial" w:hAnsi="Arial" w:cs="Arial"/>
                <w:noProof/>
                <w:webHidden/>
                <w:sz w:val="28"/>
                <w:szCs w:val="28"/>
              </w:rPr>
              <w:t>7</w:t>
            </w:r>
            <w:r w:rsidR="00EF306C" w:rsidRPr="00EF306C">
              <w:rPr>
                <w:rFonts w:ascii="Arial" w:hAnsi="Arial" w:cs="Arial"/>
                <w:noProof/>
                <w:webHidden/>
                <w:sz w:val="28"/>
                <w:szCs w:val="28"/>
              </w:rPr>
              <w:fldChar w:fldCharType="end"/>
            </w:r>
          </w:hyperlink>
        </w:p>
        <w:p w:rsidR="00EF306C" w:rsidRPr="00EF306C" w:rsidRDefault="0088199E">
          <w:pPr>
            <w:pStyle w:val="TDC3"/>
            <w:tabs>
              <w:tab w:val="right" w:leader="dot" w:pos="8828"/>
            </w:tabs>
            <w:rPr>
              <w:rFonts w:ascii="Arial" w:eastAsiaTheme="minorEastAsia" w:hAnsi="Arial" w:cs="Arial"/>
              <w:noProof/>
              <w:sz w:val="24"/>
              <w:szCs w:val="24"/>
              <w:lang w:eastAsia="es-SV"/>
            </w:rPr>
          </w:pPr>
          <w:hyperlink w:anchor="_Toc425861875" w:history="1">
            <w:r w:rsidR="00EF306C" w:rsidRPr="00EF306C">
              <w:rPr>
                <w:rStyle w:val="Hipervnculo"/>
                <w:rFonts w:ascii="Arial" w:hAnsi="Arial" w:cs="Arial"/>
                <w:i/>
                <w:noProof/>
                <w:sz w:val="24"/>
                <w:szCs w:val="24"/>
              </w:rPr>
              <w:t>4.1.1. Parametrizar la Aplicación</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_Toc425861875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7</w:t>
            </w:r>
            <w:r w:rsidR="00EF306C" w:rsidRPr="00EF306C">
              <w:rPr>
                <w:rFonts w:ascii="Arial" w:hAnsi="Arial" w:cs="Arial"/>
                <w:noProof/>
                <w:webHidden/>
                <w:sz w:val="24"/>
                <w:szCs w:val="24"/>
              </w:rPr>
              <w:fldChar w:fldCharType="end"/>
            </w:r>
          </w:hyperlink>
        </w:p>
        <w:p w:rsidR="00EF306C" w:rsidRPr="00EF306C" w:rsidRDefault="0088199E">
          <w:pPr>
            <w:pStyle w:val="TDC2"/>
            <w:tabs>
              <w:tab w:val="left" w:pos="880"/>
              <w:tab w:val="right" w:leader="dot" w:pos="8828"/>
            </w:tabs>
            <w:rPr>
              <w:rFonts w:ascii="Arial" w:eastAsiaTheme="minorEastAsia" w:hAnsi="Arial" w:cs="Arial"/>
              <w:noProof/>
              <w:sz w:val="24"/>
              <w:szCs w:val="24"/>
              <w:lang w:eastAsia="es-SV"/>
            </w:rPr>
          </w:pPr>
          <w:hyperlink w:anchor="_Toc425861876" w:history="1">
            <w:r w:rsidR="00EF306C" w:rsidRPr="00EF306C">
              <w:rPr>
                <w:rStyle w:val="Hipervnculo"/>
                <w:rFonts w:ascii="Arial" w:hAnsi="Arial" w:cs="Arial"/>
                <w:b/>
                <w:noProof/>
                <w:sz w:val="28"/>
                <w:szCs w:val="28"/>
              </w:rPr>
              <w:t>4.2.</w:t>
            </w:r>
            <w:r w:rsidR="00EF306C" w:rsidRPr="00EF306C">
              <w:rPr>
                <w:rFonts w:ascii="Arial" w:eastAsiaTheme="minorEastAsia" w:hAnsi="Arial" w:cs="Arial"/>
                <w:noProof/>
                <w:sz w:val="28"/>
                <w:szCs w:val="28"/>
                <w:lang w:eastAsia="es-SV"/>
              </w:rPr>
              <w:tab/>
            </w:r>
            <w:r w:rsidR="00EF306C" w:rsidRPr="00EF306C">
              <w:rPr>
                <w:rStyle w:val="Hipervnculo"/>
                <w:rFonts w:ascii="Arial" w:hAnsi="Arial" w:cs="Arial"/>
                <w:b/>
                <w:noProof/>
                <w:sz w:val="28"/>
                <w:szCs w:val="28"/>
              </w:rPr>
              <w:t>Productos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_Toc425861876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8</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77" w:history="1">
            <w:r w:rsidR="00EF306C" w:rsidRPr="00EF306C">
              <w:rPr>
                <w:rStyle w:val="Hipervnculo"/>
                <w:rFonts w:ascii="Arial" w:hAnsi="Arial" w:cs="Arial"/>
                <w:noProof/>
                <w:sz w:val="24"/>
                <w:szCs w:val="24"/>
              </w:rPr>
              <w:t>4.2.1.</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Creación de Productos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_Toc425861877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8</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78" w:history="1">
            <w:r w:rsidR="00EF306C" w:rsidRPr="00EF306C">
              <w:rPr>
                <w:rStyle w:val="Hipervnculo"/>
                <w:rFonts w:ascii="Arial" w:hAnsi="Arial" w:cs="Arial"/>
                <w:i/>
                <w:noProof/>
                <w:sz w:val="24"/>
                <w:szCs w:val="24"/>
              </w:rPr>
              <w:t>4.2.2.</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Agregar un precio estándar al producto</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_Toc425861878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9</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79" w:history="1">
            <w:r w:rsidR="00EF306C" w:rsidRPr="00EF306C">
              <w:rPr>
                <w:rStyle w:val="Hipervnculo"/>
                <w:rFonts w:ascii="Arial" w:hAnsi="Arial" w:cs="Arial"/>
                <w:i/>
                <w:noProof/>
                <w:sz w:val="24"/>
                <w:szCs w:val="24"/>
              </w:rPr>
              <w:t>4.2.3.</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Agregar el producto a un Price Book</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_Toc425861879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9</w:t>
            </w:r>
            <w:r w:rsidR="00EF306C" w:rsidRPr="00EF306C">
              <w:rPr>
                <w:rFonts w:ascii="Arial" w:hAnsi="Arial" w:cs="Arial"/>
                <w:noProof/>
                <w:webHidden/>
                <w:sz w:val="24"/>
                <w:szCs w:val="24"/>
              </w:rPr>
              <w:fldChar w:fldCharType="end"/>
            </w:r>
          </w:hyperlink>
        </w:p>
        <w:p w:rsidR="00EF306C" w:rsidRPr="00EF306C" w:rsidRDefault="0088199E">
          <w:pPr>
            <w:pStyle w:val="TDC2"/>
            <w:tabs>
              <w:tab w:val="left" w:pos="880"/>
              <w:tab w:val="right" w:leader="dot" w:pos="8828"/>
            </w:tabs>
            <w:rPr>
              <w:rFonts w:ascii="Arial" w:eastAsiaTheme="minorEastAsia" w:hAnsi="Arial" w:cs="Arial"/>
              <w:noProof/>
              <w:sz w:val="24"/>
              <w:szCs w:val="24"/>
              <w:lang w:eastAsia="es-SV"/>
            </w:rPr>
          </w:pPr>
          <w:hyperlink w:anchor="_Toc425861880" w:history="1">
            <w:r w:rsidR="00EF306C" w:rsidRPr="00EF306C">
              <w:rPr>
                <w:rStyle w:val="Hipervnculo"/>
                <w:rFonts w:ascii="Arial" w:hAnsi="Arial" w:cs="Arial"/>
                <w:b/>
                <w:noProof/>
                <w:sz w:val="28"/>
                <w:szCs w:val="28"/>
              </w:rPr>
              <w:t>4.3.</w:t>
            </w:r>
            <w:r w:rsidR="00EF306C" w:rsidRPr="00EF306C">
              <w:rPr>
                <w:rFonts w:ascii="Arial" w:eastAsiaTheme="minorEastAsia" w:hAnsi="Arial" w:cs="Arial"/>
                <w:noProof/>
                <w:sz w:val="28"/>
                <w:szCs w:val="28"/>
                <w:lang w:eastAsia="es-SV"/>
              </w:rPr>
              <w:tab/>
            </w:r>
            <w:r w:rsidR="00EF306C" w:rsidRPr="00EF306C">
              <w:rPr>
                <w:rStyle w:val="Hipervnculo"/>
                <w:rFonts w:ascii="Arial" w:hAnsi="Arial" w:cs="Arial"/>
                <w:b/>
                <w:noProof/>
                <w:sz w:val="28"/>
                <w:szCs w:val="28"/>
              </w:rPr>
              <w:t>Cuentas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_Toc425861880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10</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1" w:history="1">
            <w:r w:rsidR="00EF306C" w:rsidRPr="00EF306C">
              <w:rPr>
                <w:rStyle w:val="Hipervnculo"/>
                <w:rFonts w:ascii="Arial" w:hAnsi="Arial" w:cs="Arial"/>
                <w:i/>
                <w:noProof/>
                <w:sz w:val="24"/>
                <w:szCs w:val="24"/>
              </w:rPr>
              <w:t>4.3.1.</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Creación de Cuentas Persona Natural</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_Toc425861881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10</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2" w:history="1">
            <w:r w:rsidR="00EF306C" w:rsidRPr="00EF306C">
              <w:rPr>
                <w:rStyle w:val="Hipervnculo"/>
                <w:rFonts w:ascii="Arial" w:hAnsi="Arial" w:cs="Arial"/>
                <w:i/>
                <w:noProof/>
                <w:sz w:val="24"/>
                <w:szCs w:val="24"/>
              </w:rPr>
              <w:t>4.3.2.</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Creación de Cuentas de Personas Jurídicas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_Toc425861882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11</w:t>
            </w:r>
            <w:r w:rsidR="00EF306C" w:rsidRPr="00EF306C">
              <w:rPr>
                <w:rFonts w:ascii="Arial" w:hAnsi="Arial" w:cs="Arial"/>
                <w:noProof/>
                <w:webHidden/>
                <w:sz w:val="24"/>
                <w:szCs w:val="24"/>
              </w:rPr>
              <w:fldChar w:fldCharType="end"/>
            </w:r>
          </w:hyperlink>
        </w:p>
        <w:p w:rsidR="00EF306C" w:rsidRPr="00EF306C" w:rsidRDefault="0088199E">
          <w:pPr>
            <w:pStyle w:val="TDC2"/>
            <w:tabs>
              <w:tab w:val="left" w:pos="880"/>
              <w:tab w:val="right" w:leader="dot" w:pos="8828"/>
            </w:tabs>
            <w:rPr>
              <w:rFonts w:ascii="Arial" w:eastAsiaTheme="minorEastAsia" w:hAnsi="Arial" w:cs="Arial"/>
              <w:noProof/>
              <w:sz w:val="24"/>
              <w:szCs w:val="24"/>
              <w:lang w:eastAsia="es-SV"/>
            </w:rPr>
          </w:pPr>
          <w:hyperlink w:anchor="_Toc425861883" w:history="1">
            <w:r w:rsidR="00EF306C" w:rsidRPr="00EF306C">
              <w:rPr>
                <w:rStyle w:val="Hipervnculo"/>
                <w:rFonts w:ascii="Arial" w:hAnsi="Arial" w:cs="Arial"/>
                <w:b/>
                <w:noProof/>
                <w:sz w:val="28"/>
                <w:szCs w:val="28"/>
              </w:rPr>
              <w:t>4.4.</w:t>
            </w:r>
            <w:r w:rsidR="00EF306C" w:rsidRPr="00EF306C">
              <w:rPr>
                <w:rFonts w:ascii="Arial" w:eastAsiaTheme="minorEastAsia" w:hAnsi="Arial" w:cs="Arial"/>
                <w:noProof/>
                <w:sz w:val="28"/>
                <w:szCs w:val="28"/>
                <w:lang w:eastAsia="es-SV"/>
              </w:rPr>
              <w:tab/>
            </w:r>
            <w:r w:rsidR="00EF306C" w:rsidRPr="00EF306C">
              <w:rPr>
                <w:rStyle w:val="Hipervnculo"/>
                <w:rFonts w:ascii="Arial" w:hAnsi="Arial" w:cs="Arial"/>
                <w:b/>
                <w:noProof/>
                <w:sz w:val="28"/>
                <w:szCs w:val="28"/>
              </w:rPr>
              <w:t>Oportunidades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_Toc425861883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13</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4" w:history="1">
            <w:r w:rsidR="00EF306C" w:rsidRPr="00EF306C">
              <w:rPr>
                <w:rStyle w:val="Hipervnculo"/>
                <w:rFonts w:ascii="Arial" w:hAnsi="Arial" w:cs="Arial"/>
                <w:i/>
                <w:noProof/>
                <w:sz w:val="24"/>
                <w:szCs w:val="24"/>
              </w:rPr>
              <w:t>4.4.1.</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Creación de Oportunidades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_Toc425861884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13</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5" w:history="1">
            <w:r w:rsidR="00EF306C" w:rsidRPr="00EF306C">
              <w:rPr>
                <w:rStyle w:val="Hipervnculo"/>
                <w:rFonts w:ascii="Arial" w:hAnsi="Arial" w:cs="Arial"/>
                <w:i/>
                <w:noProof/>
                <w:sz w:val="24"/>
                <w:szCs w:val="24"/>
              </w:rPr>
              <w:t>4.4.2.</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Agregar productos a oportunidad para facturación</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_Toc425861885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13</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6" w:history="1">
            <w:r w:rsidR="00EF306C" w:rsidRPr="00EF306C">
              <w:rPr>
                <w:rStyle w:val="Hipervnculo"/>
                <w:rFonts w:ascii="Arial" w:hAnsi="Arial" w:cs="Arial"/>
                <w:i/>
                <w:noProof/>
                <w:sz w:val="24"/>
                <w:szCs w:val="24"/>
              </w:rPr>
              <w:t>4.4.3.</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Facturación de la oportunidad</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_Toc425861886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15</w:t>
            </w:r>
            <w:r w:rsidR="00EF306C" w:rsidRPr="00EF306C">
              <w:rPr>
                <w:rFonts w:ascii="Arial" w:hAnsi="Arial" w:cs="Arial"/>
                <w:noProof/>
                <w:webHidden/>
                <w:sz w:val="24"/>
                <w:szCs w:val="24"/>
              </w:rPr>
              <w:fldChar w:fldCharType="end"/>
            </w:r>
          </w:hyperlink>
        </w:p>
        <w:p w:rsidR="00EF306C" w:rsidRPr="00EF306C" w:rsidRDefault="0088199E">
          <w:pPr>
            <w:pStyle w:val="TDC2"/>
            <w:tabs>
              <w:tab w:val="left" w:pos="880"/>
              <w:tab w:val="right" w:leader="dot" w:pos="8828"/>
            </w:tabs>
            <w:rPr>
              <w:rFonts w:ascii="Arial" w:eastAsiaTheme="minorEastAsia" w:hAnsi="Arial" w:cs="Arial"/>
              <w:noProof/>
              <w:sz w:val="24"/>
              <w:szCs w:val="24"/>
              <w:lang w:eastAsia="es-SV"/>
            </w:rPr>
          </w:pPr>
          <w:hyperlink w:anchor="_Toc425861887" w:history="1">
            <w:r w:rsidR="00EF306C" w:rsidRPr="00EF306C">
              <w:rPr>
                <w:rStyle w:val="Hipervnculo"/>
                <w:rFonts w:ascii="Arial" w:hAnsi="Arial" w:cs="Arial"/>
                <w:b/>
                <w:noProof/>
                <w:sz w:val="28"/>
                <w:szCs w:val="28"/>
              </w:rPr>
              <w:t>4.5.</w:t>
            </w:r>
            <w:r w:rsidR="00EF306C" w:rsidRPr="00EF306C">
              <w:rPr>
                <w:rFonts w:ascii="Arial" w:eastAsiaTheme="minorEastAsia" w:hAnsi="Arial" w:cs="Arial"/>
                <w:noProof/>
                <w:sz w:val="28"/>
                <w:szCs w:val="28"/>
                <w:lang w:eastAsia="es-SV"/>
              </w:rPr>
              <w:tab/>
            </w:r>
            <w:r w:rsidR="00EF306C" w:rsidRPr="00EF306C">
              <w:rPr>
                <w:rStyle w:val="Hipervnculo"/>
                <w:rFonts w:ascii="Arial" w:hAnsi="Arial" w:cs="Arial"/>
                <w:b/>
                <w:noProof/>
                <w:sz w:val="28"/>
                <w:szCs w:val="28"/>
              </w:rPr>
              <w:t>Informes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_Toc425861887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18</w:t>
            </w:r>
            <w:r w:rsidR="00EF306C" w:rsidRPr="00EF306C">
              <w:rPr>
                <w:rFonts w:ascii="Arial" w:hAnsi="Arial" w:cs="Arial"/>
                <w:noProof/>
                <w:webHidden/>
                <w:sz w:val="24"/>
                <w:szCs w:val="24"/>
              </w:rPr>
              <w:fldChar w:fldCharType="end"/>
            </w:r>
          </w:hyperlink>
        </w:p>
        <w:p w:rsidR="00EF306C" w:rsidRPr="00EF306C" w:rsidRDefault="0088199E">
          <w:pPr>
            <w:pStyle w:val="TDC3"/>
            <w:tabs>
              <w:tab w:val="left" w:pos="1320"/>
              <w:tab w:val="right" w:leader="dot" w:pos="8828"/>
            </w:tabs>
            <w:rPr>
              <w:rFonts w:ascii="Arial" w:eastAsiaTheme="minorEastAsia" w:hAnsi="Arial" w:cs="Arial"/>
              <w:noProof/>
              <w:sz w:val="24"/>
              <w:szCs w:val="24"/>
              <w:lang w:eastAsia="es-SV"/>
            </w:rPr>
          </w:pPr>
          <w:hyperlink w:anchor="_Toc425861888" w:history="1">
            <w:r w:rsidR="00EF306C" w:rsidRPr="00EF306C">
              <w:rPr>
                <w:rStyle w:val="Hipervnculo"/>
                <w:rFonts w:ascii="Arial" w:hAnsi="Arial" w:cs="Arial"/>
                <w:i/>
                <w:noProof/>
                <w:sz w:val="24"/>
                <w:szCs w:val="24"/>
              </w:rPr>
              <w:t>4.5.1.</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Generación de informes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_Toc425861888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18</w:t>
            </w:r>
            <w:r w:rsidR="00EF306C" w:rsidRPr="00EF306C">
              <w:rPr>
                <w:rFonts w:ascii="Arial" w:hAnsi="Arial" w:cs="Arial"/>
                <w:noProof/>
                <w:webHidden/>
                <w:sz w:val="24"/>
                <w:szCs w:val="24"/>
              </w:rPr>
              <w:fldChar w:fldCharType="end"/>
            </w:r>
          </w:hyperlink>
        </w:p>
        <w:p w:rsidR="00EF306C" w:rsidRPr="00EF306C" w:rsidRDefault="0088199E">
          <w:pPr>
            <w:pStyle w:val="TDC2"/>
            <w:tabs>
              <w:tab w:val="left" w:pos="880"/>
              <w:tab w:val="right" w:leader="dot" w:pos="8828"/>
            </w:tabs>
            <w:rPr>
              <w:rFonts w:ascii="Arial" w:eastAsiaTheme="minorEastAsia" w:hAnsi="Arial" w:cs="Arial"/>
              <w:noProof/>
              <w:sz w:val="24"/>
              <w:szCs w:val="24"/>
              <w:lang w:eastAsia="es-SV"/>
            </w:rPr>
          </w:pPr>
          <w:hyperlink w:anchor="_Toc425861889" w:history="1">
            <w:r w:rsidR="00EF306C" w:rsidRPr="00EF306C">
              <w:rPr>
                <w:rStyle w:val="Hipervnculo"/>
                <w:rFonts w:ascii="Arial" w:hAnsi="Arial" w:cs="Arial"/>
                <w:b/>
                <w:noProof/>
                <w:sz w:val="28"/>
                <w:szCs w:val="28"/>
              </w:rPr>
              <w:t>4.6.</w:t>
            </w:r>
            <w:r w:rsidR="00EF306C" w:rsidRPr="00EF306C">
              <w:rPr>
                <w:rFonts w:ascii="Arial" w:eastAsiaTheme="minorEastAsia" w:hAnsi="Arial" w:cs="Arial"/>
                <w:noProof/>
                <w:sz w:val="28"/>
                <w:szCs w:val="28"/>
                <w:lang w:eastAsia="es-SV"/>
              </w:rPr>
              <w:tab/>
            </w:r>
            <w:r w:rsidR="00EF306C" w:rsidRPr="00EF306C">
              <w:rPr>
                <w:rStyle w:val="Hipervnculo"/>
                <w:rFonts w:ascii="Arial" w:hAnsi="Arial" w:cs="Arial"/>
                <w:b/>
                <w:noProof/>
                <w:sz w:val="28"/>
                <w:szCs w:val="28"/>
              </w:rPr>
              <w:t>Paneles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_Toc425861889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19</w:t>
            </w:r>
            <w:r w:rsidR="00EF306C" w:rsidRPr="00EF306C">
              <w:rPr>
                <w:rFonts w:ascii="Arial" w:hAnsi="Arial" w:cs="Arial"/>
                <w:noProof/>
                <w:webHidden/>
                <w:sz w:val="24"/>
                <w:szCs w:val="24"/>
              </w:rPr>
              <w:fldChar w:fldCharType="end"/>
            </w:r>
          </w:hyperlink>
        </w:p>
        <w:p w:rsidR="00EF306C" w:rsidRDefault="0088199E">
          <w:pPr>
            <w:pStyle w:val="TDC3"/>
            <w:tabs>
              <w:tab w:val="left" w:pos="1320"/>
              <w:tab w:val="right" w:leader="dot" w:pos="8828"/>
            </w:tabs>
            <w:rPr>
              <w:rFonts w:eastAsiaTheme="minorEastAsia"/>
              <w:noProof/>
              <w:lang w:eastAsia="es-SV"/>
            </w:rPr>
          </w:pPr>
          <w:hyperlink w:anchor="_Toc425861890" w:history="1">
            <w:r w:rsidR="00EF306C" w:rsidRPr="00EF306C">
              <w:rPr>
                <w:rStyle w:val="Hipervnculo"/>
                <w:rFonts w:ascii="Arial" w:hAnsi="Arial" w:cs="Arial"/>
                <w:i/>
                <w:noProof/>
                <w:sz w:val="24"/>
                <w:szCs w:val="24"/>
              </w:rPr>
              <w:t>4.6.1.</w:t>
            </w:r>
            <w:r w:rsidR="00EF306C" w:rsidRPr="00EF306C">
              <w:rPr>
                <w:rFonts w:ascii="Arial" w:eastAsiaTheme="minorEastAsia" w:hAnsi="Arial" w:cs="Arial"/>
                <w:noProof/>
                <w:sz w:val="24"/>
                <w:szCs w:val="24"/>
                <w:lang w:eastAsia="es-SV"/>
              </w:rPr>
              <w:tab/>
            </w:r>
            <w:r w:rsidR="00EF306C" w:rsidRPr="00EF306C">
              <w:rPr>
                <w:rStyle w:val="Hipervnculo"/>
                <w:rFonts w:ascii="Arial" w:hAnsi="Arial" w:cs="Arial"/>
                <w:i/>
                <w:noProof/>
                <w:sz w:val="24"/>
                <w:szCs w:val="24"/>
              </w:rPr>
              <w:t>Visualización de Paneles</w:t>
            </w:r>
            <w:r w:rsidR="00EF306C" w:rsidRPr="00EF306C">
              <w:rPr>
                <w:rFonts w:ascii="Arial" w:hAnsi="Arial" w:cs="Arial"/>
                <w:noProof/>
                <w:webHidden/>
                <w:sz w:val="24"/>
                <w:szCs w:val="24"/>
              </w:rPr>
              <w:tab/>
            </w:r>
            <w:r w:rsidR="00EF306C" w:rsidRPr="00EF306C">
              <w:rPr>
                <w:rFonts w:ascii="Arial" w:hAnsi="Arial" w:cs="Arial"/>
                <w:noProof/>
                <w:webHidden/>
                <w:sz w:val="24"/>
                <w:szCs w:val="24"/>
              </w:rPr>
              <w:fldChar w:fldCharType="begin"/>
            </w:r>
            <w:r w:rsidR="00EF306C" w:rsidRPr="00EF306C">
              <w:rPr>
                <w:rFonts w:ascii="Arial" w:hAnsi="Arial" w:cs="Arial"/>
                <w:noProof/>
                <w:webHidden/>
                <w:sz w:val="24"/>
                <w:szCs w:val="24"/>
              </w:rPr>
              <w:instrText xml:space="preserve"> PAGEREF _Toc425861890 \h </w:instrText>
            </w:r>
            <w:r w:rsidR="00EF306C" w:rsidRPr="00EF306C">
              <w:rPr>
                <w:rFonts w:ascii="Arial" w:hAnsi="Arial" w:cs="Arial"/>
                <w:noProof/>
                <w:webHidden/>
                <w:sz w:val="24"/>
                <w:szCs w:val="24"/>
              </w:rPr>
            </w:r>
            <w:r w:rsidR="00EF306C" w:rsidRPr="00EF306C">
              <w:rPr>
                <w:rFonts w:ascii="Arial" w:hAnsi="Arial" w:cs="Arial"/>
                <w:noProof/>
                <w:webHidden/>
                <w:sz w:val="24"/>
                <w:szCs w:val="24"/>
              </w:rPr>
              <w:fldChar w:fldCharType="separate"/>
            </w:r>
            <w:r w:rsidR="00BF3D26">
              <w:rPr>
                <w:rFonts w:ascii="Arial" w:hAnsi="Arial" w:cs="Arial"/>
                <w:noProof/>
                <w:webHidden/>
                <w:sz w:val="24"/>
                <w:szCs w:val="24"/>
              </w:rPr>
              <w:t>21</w:t>
            </w:r>
            <w:r w:rsidR="00EF306C" w:rsidRPr="00EF306C">
              <w:rPr>
                <w:rFonts w:ascii="Arial" w:hAnsi="Arial" w:cs="Arial"/>
                <w:noProof/>
                <w:webHidden/>
                <w:sz w:val="24"/>
                <w:szCs w:val="24"/>
              </w:rPr>
              <w:fldChar w:fldCharType="end"/>
            </w:r>
          </w:hyperlink>
        </w:p>
        <w:p w:rsidR="00EF306C" w:rsidRDefault="00EF306C">
          <w:r>
            <w:rPr>
              <w:b/>
              <w:bCs/>
              <w:lang w:val="es-ES"/>
            </w:rPr>
            <w:fldChar w:fldCharType="end"/>
          </w:r>
        </w:p>
      </w:sdtContent>
    </w:sdt>
    <w:p w:rsidR="007D039C" w:rsidRDefault="007D039C" w:rsidP="00E91F66">
      <w:pPr>
        <w:spacing w:line="360" w:lineRule="auto"/>
        <w:jc w:val="both"/>
        <w:rPr>
          <w:rFonts w:ascii="Arial" w:hAnsi="Arial" w:cs="Arial"/>
          <w:sz w:val="20"/>
          <w:szCs w:val="20"/>
        </w:rPr>
      </w:pPr>
    </w:p>
    <w:p w:rsidR="0050380D" w:rsidRDefault="0050380D" w:rsidP="00E91F66">
      <w:pPr>
        <w:spacing w:line="360" w:lineRule="auto"/>
        <w:jc w:val="both"/>
        <w:rPr>
          <w:rFonts w:ascii="Arial" w:hAnsi="Arial" w:cs="Arial"/>
          <w:sz w:val="20"/>
          <w:szCs w:val="20"/>
        </w:rPr>
      </w:pPr>
    </w:p>
    <w:p w:rsidR="0050380D" w:rsidRDefault="0050380D" w:rsidP="00E91F66">
      <w:pPr>
        <w:spacing w:line="360" w:lineRule="auto"/>
        <w:jc w:val="both"/>
        <w:rPr>
          <w:rFonts w:ascii="Arial" w:hAnsi="Arial" w:cs="Arial"/>
          <w:sz w:val="20"/>
          <w:szCs w:val="20"/>
        </w:rPr>
      </w:pPr>
    </w:p>
    <w:p w:rsidR="0050380D" w:rsidRPr="00FA4F1C" w:rsidRDefault="0050380D" w:rsidP="00E91F66">
      <w:pPr>
        <w:spacing w:line="360" w:lineRule="auto"/>
        <w:jc w:val="both"/>
        <w:rPr>
          <w:rFonts w:ascii="Arial" w:hAnsi="Arial" w:cs="Arial"/>
          <w:sz w:val="20"/>
          <w:szCs w:val="20"/>
        </w:rPr>
      </w:pPr>
    </w:p>
    <w:tbl>
      <w:tblPr>
        <w:tblStyle w:val="Tablaconcuadrcula"/>
        <w:tblW w:w="0" w:type="auto"/>
        <w:shd w:val="clear" w:color="auto" w:fill="0F243E" w:themeFill="text2" w:themeFillShade="80"/>
        <w:tblCellMar>
          <w:top w:w="57" w:type="dxa"/>
          <w:left w:w="57" w:type="dxa"/>
          <w:bottom w:w="57" w:type="dxa"/>
          <w:right w:w="57" w:type="dxa"/>
        </w:tblCellMar>
        <w:tblLook w:val="04A0" w:firstRow="1" w:lastRow="0" w:firstColumn="1" w:lastColumn="0" w:noHBand="0" w:noVBand="1"/>
      </w:tblPr>
      <w:tblGrid>
        <w:gridCol w:w="8952"/>
      </w:tblGrid>
      <w:tr w:rsidR="00F3485E" w:rsidRPr="00FA4F1C" w:rsidTr="00F3485E">
        <w:tc>
          <w:tcPr>
            <w:tcW w:w="9350" w:type="dxa"/>
            <w:tcBorders>
              <w:top w:val="nil"/>
              <w:left w:val="nil"/>
              <w:bottom w:val="nil"/>
              <w:right w:val="nil"/>
            </w:tcBorders>
            <w:shd w:val="clear" w:color="auto" w:fill="0F243E" w:themeFill="text2" w:themeFillShade="80"/>
          </w:tcPr>
          <w:p w:rsidR="00F3485E" w:rsidRPr="005C1838" w:rsidRDefault="00F3485E" w:rsidP="00E91F66">
            <w:pPr>
              <w:pStyle w:val="Ttulo1"/>
              <w:numPr>
                <w:ilvl w:val="0"/>
                <w:numId w:val="13"/>
              </w:numPr>
              <w:spacing w:line="360" w:lineRule="auto"/>
              <w:jc w:val="both"/>
              <w:outlineLvl w:val="0"/>
              <w:rPr>
                <w:color w:val="FFFFFF" w:themeColor="background1"/>
                <w:lang w:val="es-SV"/>
              </w:rPr>
            </w:pPr>
            <w:bookmarkStart w:id="1" w:name="_Toc425861870"/>
            <w:bookmarkStart w:id="2" w:name="_Toc390445553"/>
            <w:r w:rsidRPr="005C1838">
              <w:rPr>
                <w:color w:val="FFFFFF" w:themeColor="background1"/>
                <w:lang w:val="es-SV"/>
              </w:rPr>
              <w:lastRenderedPageBreak/>
              <w:t>DESCRIPCIÓN GENERAL DE LA APLICACIÓN</w:t>
            </w:r>
            <w:bookmarkEnd w:id="1"/>
            <w:r w:rsidRPr="005C1838">
              <w:rPr>
                <w:color w:val="FFFFFF" w:themeColor="background1"/>
                <w:lang w:val="es-SV"/>
              </w:rPr>
              <w:t xml:space="preserve"> </w:t>
            </w:r>
            <w:bookmarkEnd w:id="2"/>
          </w:p>
        </w:tc>
      </w:tr>
    </w:tbl>
    <w:p w:rsidR="00F3485E" w:rsidRPr="00FA4F1C" w:rsidRDefault="00F3485E" w:rsidP="00E91F66">
      <w:pPr>
        <w:spacing w:line="360" w:lineRule="auto"/>
        <w:jc w:val="both"/>
        <w:rPr>
          <w:rFonts w:ascii="Arial" w:hAnsi="Arial" w:cs="Arial"/>
          <w:sz w:val="24"/>
          <w:szCs w:val="24"/>
        </w:rPr>
      </w:pPr>
    </w:p>
    <w:p w:rsidR="002225BB" w:rsidRPr="00FA4F1C" w:rsidRDefault="002225BB" w:rsidP="00E91F66">
      <w:pPr>
        <w:spacing w:line="360" w:lineRule="auto"/>
        <w:jc w:val="both"/>
        <w:rPr>
          <w:rFonts w:ascii="Arial" w:hAnsi="Arial" w:cs="Arial"/>
          <w:sz w:val="24"/>
          <w:szCs w:val="24"/>
        </w:rPr>
      </w:pPr>
      <w:r w:rsidRPr="00FA4F1C">
        <w:rPr>
          <w:rFonts w:ascii="Arial" w:hAnsi="Arial" w:cs="Arial"/>
          <w:color w:val="000000" w:themeColor="text1"/>
          <w:sz w:val="24"/>
          <w:szCs w:val="24"/>
        </w:rPr>
        <w:t xml:space="preserve">La aplicación de facturación ha sido desarrollada en la plataforma Force.com® de salesforce.com integrándose nativamente con la funcionalidad e información de </w:t>
      </w:r>
      <w:r w:rsidRPr="00FA4F1C">
        <w:rPr>
          <w:rFonts w:ascii="Arial" w:hAnsi="Arial" w:cs="Arial"/>
          <w:sz w:val="24"/>
          <w:szCs w:val="24"/>
        </w:rPr>
        <w:t>Sales Cloud® (CRM). La aplicación se ha desarrollado para sacar el máximo provecho a los objetos estándar de Salesforce®. Entre las principales funcionalidades de la aplicación podemos mencionar:</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Gestión de productos y sus diferentes categorías así como si son inventariados o no</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 xml:space="preserve">Gestión de clientes tanto persona natural como persona jurídica, </w:t>
      </w:r>
      <w:r w:rsidR="00E91F66">
        <w:rPr>
          <w:rFonts w:ascii="Arial" w:hAnsi="Arial" w:cs="Arial"/>
          <w:color w:val="000000" w:themeColor="text1"/>
          <w:sz w:val="24"/>
          <w:szCs w:val="24"/>
        </w:rPr>
        <w:t>gestionando</w:t>
      </w:r>
      <w:r w:rsidRPr="00FA4F1C">
        <w:rPr>
          <w:rFonts w:ascii="Arial" w:hAnsi="Arial" w:cs="Arial"/>
          <w:color w:val="000000" w:themeColor="text1"/>
          <w:sz w:val="24"/>
          <w:szCs w:val="24"/>
        </w:rPr>
        <w:t xml:space="preserve"> la información necesaria para la facturación para cada uno de los tipos</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Automatización del proceso de emisión de los tipos de comprobantes de pago que utiliza Adapta Technologies así como las distintas formas de pago, gestión de los estados de los comprobantes y auditoria en cambios de información en los mismos</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Gestión de los cobros de los distintos tipos de comprobantes de pago con alertas automáticas</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Parametrización de porcentajes de impuestos y retenciones así como otros parámetros fiscales necesarios para el proceso de facturación</w:t>
      </w:r>
    </w:p>
    <w:p w:rsidR="002225BB" w:rsidRPr="00FA4F1C" w:rsidRDefault="002225BB" w:rsidP="00E91F66">
      <w:pPr>
        <w:pStyle w:val="Prrafodelista"/>
        <w:numPr>
          <w:ilvl w:val="0"/>
          <w:numId w:val="12"/>
        </w:num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Reportes, Tableros y Métricas del proceso de facturación y cobro</w:t>
      </w:r>
    </w:p>
    <w:p w:rsidR="002225BB" w:rsidRPr="00FA4F1C" w:rsidRDefault="002225BB" w:rsidP="00E91F66">
      <w:pPr>
        <w:pStyle w:val="Prrafodelista"/>
        <w:spacing w:line="360" w:lineRule="auto"/>
        <w:jc w:val="both"/>
        <w:rPr>
          <w:rFonts w:ascii="Arial" w:hAnsi="Arial" w:cs="Arial"/>
          <w:color w:val="000000" w:themeColor="text1"/>
          <w:sz w:val="24"/>
          <w:szCs w:val="24"/>
        </w:rPr>
      </w:pPr>
    </w:p>
    <w:p w:rsidR="002225BB" w:rsidRPr="00FA4F1C" w:rsidRDefault="002225BB" w:rsidP="00E91F66">
      <w:p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La aplicación de facturación desarrollada tiene como finalidad habilitar a Adapta Technologies a emitir comprobantes de pago de forma automatizada así como gestionar el proceso de cobro de los mismos de manera proactiva brindando visibilidad y trazabilidad de las operaciones.</w:t>
      </w:r>
    </w:p>
    <w:p w:rsidR="00F3485E" w:rsidRPr="00FA4F1C" w:rsidRDefault="00F3485E" w:rsidP="00E91F66">
      <w:pPr>
        <w:spacing w:line="360" w:lineRule="auto"/>
        <w:jc w:val="both"/>
        <w:rPr>
          <w:rFonts w:ascii="Arial" w:hAnsi="Arial" w:cs="Arial"/>
          <w:sz w:val="24"/>
          <w:szCs w:val="24"/>
        </w:rPr>
      </w:pPr>
    </w:p>
    <w:p w:rsidR="002225BB" w:rsidRPr="00FA4F1C" w:rsidRDefault="002225BB" w:rsidP="00E91F66">
      <w:pPr>
        <w:spacing w:line="360" w:lineRule="auto"/>
        <w:jc w:val="both"/>
        <w:rPr>
          <w:rFonts w:ascii="Arial" w:hAnsi="Arial" w:cs="Arial"/>
          <w:sz w:val="24"/>
          <w:szCs w:val="24"/>
        </w:rPr>
      </w:pPr>
    </w:p>
    <w:tbl>
      <w:tblPr>
        <w:tblStyle w:val="Tablaconcuadrcula"/>
        <w:tblW w:w="0" w:type="auto"/>
        <w:shd w:val="clear" w:color="auto" w:fill="0F243E" w:themeFill="text2" w:themeFillShade="80"/>
        <w:tblCellMar>
          <w:top w:w="57" w:type="dxa"/>
          <w:left w:w="57" w:type="dxa"/>
          <w:bottom w:w="57" w:type="dxa"/>
          <w:right w:w="57" w:type="dxa"/>
        </w:tblCellMar>
        <w:tblLook w:val="04A0" w:firstRow="1" w:lastRow="0" w:firstColumn="1" w:lastColumn="0" w:noHBand="0" w:noVBand="1"/>
      </w:tblPr>
      <w:tblGrid>
        <w:gridCol w:w="8952"/>
      </w:tblGrid>
      <w:tr w:rsidR="002225BB" w:rsidRPr="00FA4F1C" w:rsidTr="00BF44E1">
        <w:tc>
          <w:tcPr>
            <w:tcW w:w="9350" w:type="dxa"/>
            <w:tcBorders>
              <w:top w:val="nil"/>
              <w:left w:val="nil"/>
              <w:bottom w:val="nil"/>
              <w:right w:val="nil"/>
            </w:tcBorders>
            <w:shd w:val="clear" w:color="auto" w:fill="0F243E" w:themeFill="text2" w:themeFillShade="80"/>
          </w:tcPr>
          <w:p w:rsidR="002225BB" w:rsidRPr="005C1838" w:rsidRDefault="002225BB" w:rsidP="00E91F66">
            <w:pPr>
              <w:pStyle w:val="Ttulo1"/>
              <w:numPr>
                <w:ilvl w:val="0"/>
                <w:numId w:val="13"/>
              </w:numPr>
              <w:spacing w:line="360" w:lineRule="auto"/>
              <w:jc w:val="both"/>
              <w:outlineLvl w:val="0"/>
              <w:rPr>
                <w:i w:val="0"/>
                <w:color w:val="FFFFFF" w:themeColor="background1"/>
                <w:lang w:val="es-SV"/>
              </w:rPr>
            </w:pPr>
            <w:bookmarkStart w:id="3" w:name="_Toc425861871"/>
            <w:r w:rsidRPr="005C1838">
              <w:rPr>
                <w:i w:val="0"/>
                <w:color w:val="FFFFFF" w:themeColor="background1"/>
                <w:lang w:val="es-SV"/>
              </w:rPr>
              <w:t>INGRESO A LA APLICACION</w:t>
            </w:r>
            <w:bookmarkEnd w:id="3"/>
            <w:r w:rsidRPr="005C1838">
              <w:rPr>
                <w:i w:val="0"/>
                <w:color w:val="FFFFFF" w:themeColor="background1"/>
                <w:lang w:val="es-SV"/>
              </w:rPr>
              <w:t xml:space="preserve"> </w:t>
            </w:r>
          </w:p>
        </w:tc>
      </w:tr>
    </w:tbl>
    <w:p w:rsidR="002225BB" w:rsidRPr="00FA4F1C" w:rsidRDefault="002225BB" w:rsidP="00E91F66">
      <w:pPr>
        <w:spacing w:line="360" w:lineRule="auto"/>
        <w:jc w:val="both"/>
        <w:rPr>
          <w:rFonts w:ascii="Arial" w:hAnsi="Arial" w:cs="Arial"/>
          <w:sz w:val="24"/>
          <w:szCs w:val="24"/>
        </w:rPr>
      </w:pPr>
    </w:p>
    <w:p w:rsidR="002225BB" w:rsidRPr="00FA4F1C" w:rsidRDefault="002225BB" w:rsidP="00E91F66">
      <w:pPr>
        <w:spacing w:line="360" w:lineRule="auto"/>
        <w:jc w:val="both"/>
        <w:rPr>
          <w:rFonts w:ascii="Arial" w:hAnsi="Arial" w:cs="Arial"/>
          <w:color w:val="000000" w:themeColor="text1"/>
          <w:sz w:val="24"/>
          <w:szCs w:val="24"/>
        </w:rPr>
      </w:pPr>
      <w:r w:rsidRPr="00FA4F1C">
        <w:rPr>
          <w:rFonts w:ascii="Arial" w:hAnsi="Arial" w:cs="Arial"/>
          <w:color w:val="000000" w:themeColor="text1"/>
          <w:sz w:val="24"/>
          <w:szCs w:val="24"/>
        </w:rPr>
        <w:t>La aplicació</w:t>
      </w:r>
      <w:r w:rsidR="00E91F66">
        <w:rPr>
          <w:rFonts w:ascii="Arial" w:hAnsi="Arial" w:cs="Arial"/>
          <w:color w:val="000000" w:themeColor="text1"/>
          <w:sz w:val="24"/>
          <w:szCs w:val="24"/>
        </w:rPr>
        <w:t>n ha sido estructurada como un A</w:t>
      </w:r>
      <w:r w:rsidRPr="00FA4F1C">
        <w:rPr>
          <w:rFonts w:ascii="Arial" w:hAnsi="Arial" w:cs="Arial"/>
          <w:color w:val="000000" w:themeColor="text1"/>
          <w:sz w:val="24"/>
          <w:szCs w:val="24"/>
        </w:rPr>
        <w:t>pp en Salesforce</w:t>
      </w:r>
      <w:r w:rsidR="00BF44E1" w:rsidRPr="00FA4F1C">
        <w:rPr>
          <w:rFonts w:ascii="Arial" w:hAnsi="Arial" w:cs="Arial"/>
          <w:sz w:val="24"/>
          <w:szCs w:val="24"/>
        </w:rPr>
        <w:t>®</w:t>
      </w:r>
      <w:r w:rsidRPr="00FA4F1C">
        <w:rPr>
          <w:rFonts w:ascii="Arial" w:hAnsi="Arial" w:cs="Arial"/>
          <w:color w:val="000000" w:themeColor="text1"/>
          <w:sz w:val="24"/>
          <w:szCs w:val="24"/>
        </w:rPr>
        <w:t>. Si el perfil asignado tiene acceso a la aplicación debería de poder visualizarla con el resto de apps bajo el nombre Facturación:</w:t>
      </w:r>
    </w:p>
    <w:p w:rsidR="002225BB" w:rsidRPr="00FA4F1C" w:rsidRDefault="002225BB" w:rsidP="00042A85">
      <w:pPr>
        <w:spacing w:line="360" w:lineRule="auto"/>
        <w:jc w:val="center"/>
        <w:rPr>
          <w:rFonts w:ascii="Arial" w:hAnsi="Arial" w:cs="Arial"/>
          <w:color w:val="000000" w:themeColor="text1"/>
          <w:sz w:val="24"/>
          <w:szCs w:val="24"/>
        </w:rPr>
      </w:pPr>
      <w:r w:rsidRPr="00FA4F1C">
        <w:rPr>
          <w:rFonts w:ascii="Arial" w:hAnsi="Arial" w:cs="Arial"/>
          <w:noProof/>
          <w:color w:val="000000" w:themeColor="text1"/>
          <w:sz w:val="24"/>
          <w:szCs w:val="24"/>
          <w:lang w:eastAsia="es-SV"/>
        </w:rPr>
        <w:drawing>
          <wp:inline distT="0" distB="0" distL="0" distR="0">
            <wp:extent cx="5612130" cy="202184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2021840"/>
                    </a:xfrm>
                    <a:prstGeom prst="rect">
                      <a:avLst/>
                    </a:prstGeom>
                  </pic:spPr>
                </pic:pic>
              </a:graphicData>
            </a:graphic>
          </wp:inline>
        </w:drawing>
      </w:r>
    </w:p>
    <w:p w:rsidR="002225BB" w:rsidRPr="00FA4F1C" w:rsidRDefault="002225BB" w:rsidP="00E91F66">
      <w:pPr>
        <w:spacing w:line="360" w:lineRule="auto"/>
        <w:jc w:val="both"/>
        <w:rPr>
          <w:rFonts w:ascii="Arial" w:hAnsi="Arial" w:cs="Arial"/>
          <w:sz w:val="24"/>
          <w:szCs w:val="24"/>
        </w:rPr>
      </w:pPr>
    </w:p>
    <w:p w:rsidR="004A22CD" w:rsidRDefault="004A22CD"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Pr="00FA4F1C" w:rsidRDefault="00E91F66" w:rsidP="00E91F66">
      <w:pPr>
        <w:spacing w:line="360" w:lineRule="auto"/>
        <w:jc w:val="both"/>
        <w:rPr>
          <w:rFonts w:ascii="Arial" w:hAnsi="Arial" w:cs="Arial"/>
          <w:sz w:val="24"/>
          <w:szCs w:val="24"/>
        </w:rPr>
      </w:pPr>
    </w:p>
    <w:tbl>
      <w:tblPr>
        <w:tblStyle w:val="Tablaconcuadrcula"/>
        <w:tblW w:w="0" w:type="auto"/>
        <w:shd w:val="clear" w:color="auto" w:fill="0F243E" w:themeFill="text2" w:themeFillShade="80"/>
        <w:tblCellMar>
          <w:top w:w="57" w:type="dxa"/>
          <w:left w:w="57" w:type="dxa"/>
          <w:bottom w:w="57" w:type="dxa"/>
          <w:right w:w="57" w:type="dxa"/>
        </w:tblCellMar>
        <w:tblLook w:val="04A0" w:firstRow="1" w:lastRow="0" w:firstColumn="1" w:lastColumn="0" w:noHBand="0" w:noVBand="1"/>
      </w:tblPr>
      <w:tblGrid>
        <w:gridCol w:w="8952"/>
      </w:tblGrid>
      <w:tr w:rsidR="004A22CD" w:rsidRPr="00FA4F1C" w:rsidTr="00BF44E1">
        <w:tc>
          <w:tcPr>
            <w:tcW w:w="9350" w:type="dxa"/>
            <w:tcBorders>
              <w:top w:val="nil"/>
              <w:left w:val="nil"/>
              <w:bottom w:val="nil"/>
              <w:right w:val="nil"/>
            </w:tcBorders>
            <w:shd w:val="clear" w:color="auto" w:fill="0F243E" w:themeFill="text2" w:themeFillShade="80"/>
          </w:tcPr>
          <w:p w:rsidR="004A22CD" w:rsidRPr="005C1838" w:rsidRDefault="004A22CD" w:rsidP="00E91F66">
            <w:pPr>
              <w:pStyle w:val="Ttulo1"/>
              <w:numPr>
                <w:ilvl w:val="0"/>
                <w:numId w:val="13"/>
              </w:numPr>
              <w:spacing w:line="360" w:lineRule="auto"/>
              <w:jc w:val="both"/>
              <w:outlineLvl w:val="0"/>
              <w:rPr>
                <w:i w:val="0"/>
                <w:color w:val="FFFFFF" w:themeColor="background1"/>
                <w:lang w:val="es-SV"/>
              </w:rPr>
            </w:pPr>
            <w:bookmarkStart w:id="4" w:name="_Toc425861872"/>
            <w:r w:rsidRPr="005C1838">
              <w:rPr>
                <w:i w:val="0"/>
                <w:color w:val="FFFFFF" w:themeColor="background1"/>
                <w:lang w:val="es-SV"/>
              </w:rPr>
              <w:lastRenderedPageBreak/>
              <w:t>MENU PRINCIPAL APLICACION</w:t>
            </w:r>
            <w:bookmarkEnd w:id="4"/>
            <w:r w:rsidRPr="005C1838">
              <w:rPr>
                <w:i w:val="0"/>
                <w:color w:val="FFFFFF" w:themeColor="background1"/>
                <w:lang w:val="es-SV"/>
              </w:rPr>
              <w:t xml:space="preserve"> </w:t>
            </w:r>
          </w:p>
        </w:tc>
      </w:tr>
    </w:tbl>
    <w:p w:rsidR="004A22CD" w:rsidRPr="00FA4F1C" w:rsidRDefault="004A22CD" w:rsidP="00E91F66">
      <w:pPr>
        <w:spacing w:line="360" w:lineRule="auto"/>
        <w:jc w:val="both"/>
        <w:rPr>
          <w:rFonts w:ascii="Arial" w:hAnsi="Arial" w:cs="Arial"/>
          <w:sz w:val="24"/>
          <w:szCs w:val="24"/>
        </w:rPr>
      </w:pPr>
    </w:p>
    <w:p w:rsidR="00BF44E1" w:rsidRPr="00FA4F1C" w:rsidRDefault="00BF44E1" w:rsidP="00E91F66">
      <w:pPr>
        <w:spacing w:line="360" w:lineRule="auto"/>
        <w:jc w:val="both"/>
        <w:rPr>
          <w:rFonts w:ascii="Arial" w:hAnsi="Arial" w:cs="Arial"/>
          <w:sz w:val="24"/>
          <w:szCs w:val="24"/>
        </w:rPr>
      </w:pPr>
      <w:r w:rsidRPr="00FA4F1C">
        <w:rPr>
          <w:rFonts w:ascii="Arial" w:hAnsi="Arial" w:cs="Arial"/>
          <w:sz w:val="24"/>
          <w:szCs w:val="24"/>
        </w:rPr>
        <w:t>El menú principal de la aplicación se divide en las siguientes secciones:</w:t>
      </w:r>
    </w:p>
    <w:p w:rsidR="00BF44E1" w:rsidRPr="00FA4F1C" w:rsidRDefault="00BF44E1" w:rsidP="00042A85">
      <w:pPr>
        <w:spacing w:line="360" w:lineRule="auto"/>
        <w:jc w:val="center"/>
        <w:rPr>
          <w:rFonts w:ascii="Arial" w:hAnsi="Arial" w:cs="Arial"/>
          <w:sz w:val="24"/>
          <w:szCs w:val="24"/>
        </w:rPr>
      </w:pPr>
      <w:r w:rsidRPr="00FA4F1C">
        <w:rPr>
          <w:rFonts w:ascii="Arial" w:hAnsi="Arial" w:cs="Arial"/>
          <w:noProof/>
          <w:sz w:val="24"/>
          <w:szCs w:val="24"/>
          <w:lang w:eastAsia="es-SV"/>
        </w:rPr>
        <w:drawing>
          <wp:inline distT="0" distB="0" distL="0" distR="0">
            <wp:extent cx="5612130" cy="2774315"/>
            <wp:effectExtent l="19050" t="0" r="7620" b="0"/>
            <wp:docPr id="4" name="3 Imagen"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1" cstate="print"/>
                    <a:stretch>
                      <a:fillRect/>
                    </a:stretch>
                  </pic:blipFill>
                  <pic:spPr>
                    <a:xfrm>
                      <a:off x="0" y="0"/>
                      <a:ext cx="5612130" cy="2774315"/>
                    </a:xfrm>
                    <a:prstGeom prst="rect">
                      <a:avLst/>
                    </a:prstGeom>
                  </pic:spPr>
                </pic:pic>
              </a:graphicData>
            </a:graphic>
          </wp:inline>
        </w:drawing>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FF0000"/>
          <w:sz w:val="24"/>
          <w:szCs w:val="24"/>
        </w:rPr>
        <w:t>En Rojo</w:t>
      </w:r>
      <w:r w:rsidRPr="00FA4F1C">
        <w:rPr>
          <w:rFonts w:ascii="Arial" w:hAnsi="Arial" w:cs="Arial"/>
          <w:sz w:val="24"/>
          <w:szCs w:val="24"/>
        </w:rPr>
        <w:t>: Logo de la aplicación o cliente</w:t>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D8E719"/>
          <w:sz w:val="24"/>
          <w:szCs w:val="24"/>
        </w:rPr>
        <w:t>En Amarillo</w:t>
      </w:r>
      <w:r w:rsidRPr="00FA4F1C">
        <w:rPr>
          <w:rFonts w:ascii="Arial" w:hAnsi="Arial" w:cs="Arial"/>
          <w:sz w:val="24"/>
          <w:szCs w:val="24"/>
        </w:rPr>
        <w:t xml:space="preserve">: Tabs de la aplicación donde </w:t>
      </w:r>
      <w:r w:rsidR="00C33FDA" w:rsidRPr="00FA4F1C">
        <w:rPr>
          <w:rFonts w:ascii="Arial" w:hAnsi="Arial" w:cs="Arial"/>
          <w:sz w:val="24"/>
          <w:szCs w:val="24"/>
        </w:rPr>
        <w:t>está</w:t>
      </w:r>
      <w:r w:rsidRPr="00FA4F1C">
        <w:rPr>
          <w:rFonts w:ascii="Arial" w:hAnsi="Arial" w:cs="Arial"/>
          <w:sz w:val="24"/>
          <w:szCs w:val="24"/>
        </w:rPr>
        <w:t xml:space="preserve"> el acceso a los distintos componentes de la misma</w:t>
      </w:r>
    </w:p>
    <w:p w:rsidR="00BF44E1" w:rsidRPr="00FA4F1C" w:rsidRDefault="00BF44E1" w:rsidP="00E91F66">
      <w:pPr>
        <w:spacing w:line="360" w:lineRule="auto"/>
        <w:jc w:val="both"/>
        <w:rPr>
          <w:rFonts w:ascii="Arial" w:hAnsi="Arial" w:cs="Arial"/>
          <w:color w:val="365F91" w:themeColor="accent1" w:themeShade="BF"/>
          <w:sz w:val="24"/>
          <w:szCs w:val="24"/>
        </w:rPr>
      </w:pPr>
      <w:r w:rsidRPr="00FA4F1C">
        <w:rPr>
          <w:rFonts w:ascii="Arial" w:hAnsi="Arial" w:cs="Arial"/>
          <w:color w:val="00B050"/>
          <w:sz w:val="24"/>
          <w:szCs w:val="24"/>
        </w:rPr>
        <w:t>En Verde</w:t>
      </w:r>
      <w:r w:rsidRPr="00FA4F1C">
        <w:rPr>
          <w:rFonts w:ascii="Arial" w:hAnsi="Arial" w:cs="Arial"/>
          <w:sz w:val="24"/>
          <w:szCs w:val="24"/>
        </w:rPr>
        <w:t xml:space="preserve">: </w:t>
      </w:r>
      <w:r w:rsidR="00C33FDA" w:rsidRPr="00FA4F1C">
        <w:rPr>
          <w:rFonts w:ascii="Arial" w:hAnsi="Arial" w:cs="Arial"/>
          <w:sz w:val="24"/>
          <w:szCs w:val="24"/>
        </w:rPr>
        <w:t>Menús</w:t>
      </w:r>
      <w:r w:rsidRPr="00FA4F1C">
        <w:rPr>
          <w:rFonts w:ascii="Arial" w:hAnsi="Arial" w:cs="Arial"/>
          <w:sz w:val="24"/>
          <w:szCs w:val="24"/>
        </w:rPr>
        <w:t xml:space="preserve"> de </w:t>
      </w:r>
      <w:r w:rsidR="00E91F66">
        <w:rPr>
          <w:rFonts w:ascii="Arial" w:hAnsi="Arial" w:cs="Arial"/>
          <w:sz w:val="24"/>
          <w:szCs w:val="24"/>
        </w:rPr>
        <w:t xml:space="preserve">acceso </w:t>
      </w:r>
      <w:r w:rsidR="00E91F66" w:rsidRPr="00FA4F1C">
        <w:rPr>
          <w:rFonts w:ascii="Arial" w:hAnsi="Arial" w:cs="Arial"/>
          <w:sz w:val="24"/>
          <w:szCs w:val="24"/>
        </w:rPr>
        <w:t>rápido</w:t>
      </w:r>
      <w:r w:rsidRPr="00FA4F1C">
        <w:rPr>
          <w:rFonts w:ascii="Arial" w:hAnsi="Arial" w:cs="Arial"/>
          <w:sz w:val="24"/>
          <w:szCs w:val="24"/>
        </w:rPr>
        <w:t xml:space="preserve"> donde se puede crear un nuevo registro, </w:t>
      </w:r>
      <w:r w:rsidR="00E91F66">
        <w:rPr>
          <w:rFonts w:ascii="Arial" w:hAnsi="Arial" w:cs="Arial"/>
          <w:sz w:val="24"/>
          <w:szCs w:val="24"/>
        </w:rPr>
        <w:t>visualizar</w:t>
      </w:r>
      <w:r w:rsidRPr="00FA4F1C">
        <w:rPr>
          <w:rFonts w:ascii="Arial" w:hAnsi="Arial" w:cs="Arial"/>
          <w:sz w:val="24"/>
          <w:szCs w:val="24"/>
        </w:rPr>
        <w:t xml:space="preserve"> los elementos recientemente vistos, incluir vínculos personalizados en la aplicación, ver mensajes o alertas de la aplicación y acceder a la papelera de reciclaje para los elementos borrados</w:t>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365F91" w:themeColor="accent1" w:themeShade="BF"/>
          <w:sz w:val="24"/>
          <w:szCs w:val="24"/>
        </w:rPr>
        <w:t>En Azul</w:t>
      </w:r>
      <w:r w:rsidRPr="00FA4F1C">
        <w:rPr>
          <w:rFonts w:ascii="Arial" w:hAnsi="Arial" w:cs="Arial"/>
          <w:sz w:val="24"/>
          <w:szCs w:val="24"/>
        </w:rPr>
        <w:t xml:space="preserve">: Muro del chatter para ver las </w:t>
      </w:r>
      <w:r w:rsidR="00E91F66" w:rsidRPr="00FA4F1C">
        <w:rPr>
          <w:rFonts w:ascii="Arial" w:hAnsi="Arial" w:cs="Arial"/>
          <w:sz w:val="24"/>
          <w:szCs w:val="24"/>
        </w:rPr>
        <w:t>últimas</w:t>
      </w:r>
      <w:r w:rsidRPr="00FA4F1C">
        <w:rPr>
          <w:rFonts w:ascii="Arial" w:hAnsi="Arial" w:cs="Arial"/>
          <w:sz w:val="24"/>
          <w:szCs w:val="24"/>
        </w:rPr>
        <w:t xml:space="preserve"> actualizaciones</w:t>
      </w:r>
      <w:r w:rsidR="00E91F66">
        <w:rPr>
          <w:rFonts w:ascii="Arial" w:hAnsi="Arial" w:cs="Arial"/>
          <w:sz w:val="24"/>
          <w:szCs w:val="24"/>
        </w:rPr>
        <w:t xml:space="preserve"> de su perfil de colaboración en </w:t>
      </w:r>
      <w:r w:rsidR="00E91F66" w:rsidRPr="00FA4F1C">
        <w:rPr>
          <w:rFonts w:ascii="Arial" w:hAnsi="Arial" w:cs="Arial"/>
          <w:sz w:val="24"/>
          <w:szCs w:val="24"/>
        </w:rPr>
        <w:t>Salesforce®</w:t>
      </w:r>
    </w:p>
    <w:p w:rsidR="00472EC5" w:rsidRPr="00FA4F1C" w:rsidRDefault="00BF44E1" w:rsidP="00E91F66">
      <w:pPr>
        <w:spacing w:line="360" w:lineRule="auto"/>
        <w:jc w:val="both"/>
        <w:rPr>
          <w:rFonts w:ascii="Arial" w:hAnsi="Arial" w:cs="Arial"/>
          <w:sz w:val="24"/>
          <w:szCs w:val="24"/>
        </w:rPr>
      </w:pPr>
      <w:r w:rsidRPr="00FA4F1C">
        <w:rPr>
          <w:rFonts w:ascii="Arial" w:hAnsi="Arial" w:cs="Arial"/>
          <w:color w:val="D99594" w:themeColor="accent2" w:themeTint="99"/>
          <w:sz w:val="24"/>
          <w:szCs w:val="24"/>
        </w:rPr>
        <w:t>En Rosado</w:t>
      </w:r>
      <w:r w:rsidRPr="00FA4F1C">
        <w:rPr>
          <w:rFonts w:ascii="Arial" w:hAnsi="Arial" w:cs="Arial"/>
          <w:sz w:val="24"/>
          <w:szCs w:val="24"/>
        </w:rPr>
        <w:t xml:space="preserve">: Acceso al menú de configuración de la aplicación (administradores), acceso a la ayuda en línea y </w:t>
      </w:r>
      <w:r w:rsidR="00C33FDA" w:rsidRPr="00FA4F1C">
        <w:rPr>
          <w:rFonts w:ascii="Arial" w:hAnsi="Arial" w:cs="Arial"/>
          <w:sz w:val="24"/>
          <w:szCs w:val="24"/>
        </w:rPr>
        <w:t>documentación</w:t>
      </w:r>
      <w:r w:rsidRPr="00FA4F1C">
        <w:rPr>
          <w:rFonts w:ascii="Arial" w:hAnsi="Arial" w:cs="Arial"/>
          <w:sz w:val="24"/>
          <w:szCs w:val="24"/>
        </w:rPr>
        <w:t xml:space="preserve"> de Salesforce® y acceso a el resto de apps disponibles según el perfil </w:t>
      </w:r>
      <w:r w:rsidR="00E91F66">
        <w:rPr>
          <w:rFonts w:ascii="Arial" w:hAnsi="Arial" w:cs="Arial"/>
          <w:sz w:val="24"/>
          <w:szCs w:val="24"/>
        </w:rPr>
        <w:t>asignado</w:t>
      </w:r>
    </w:p>
    <w:p w:rsidR="00BF44E1" w:rsidRPr="00FA4F1C" w:rsidRDefault="00BF44E1" w:rsidP="00042A85">
      <w:pPr>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2976880"/>
            <wp:effectExtent l="19050" t="0" r="7620" b="0"/>
            <wp:docPr id="7" name="6 Imagen"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2" cstate="print"/>
                    <a:stretch>
                      <a:fillRect/>
                    </a:stretch>
                  </pic:blipFill>
                  <pic:spPr>
                    <a:xfrm>
                      <a:off x="0" y="0"/>
                      <a:ext cx="5612130" cy="2976880"/>
                    </a:xfrm>
                    <a:prstGeom prst="rect">
                      <a:avLst/>
                    </a:prstGeom>
                  </pic:spPr>
                </pic:pic>
              </a:graphicData>
            </a:graphic>
          </wp:inline>
        </w:drawing>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FF0000"/>
          <w:sz w:val="24"/>
          <w:szCs w:val="24"/>
        </w:rPr>
        <w:t>En Rojo</w:t>
      </w:r>
      <w:r w:rsidRPr="00FA4F1C">
        <w:rPr>
          <w:rFonts w:ascii="Arial" w:hAnsi="Arial" w:cs="Arial"/>
          <w:sz w:val="24"/>
          <w:szCs w:val="24"/>
        </w:rPr>
        <w:t xml:space="preserve">: Vista rápida al </w:t>
      </w:r>
      <w:r w:rsidR="00C33FDA" w:rsidRPr="00FA4F1C">
        <w:rPr>
          <w:rFonts w:ascii="Arial" w:hAnsi="Arial" w:cs="Arial"/>
          <w:sz w:val="24"/>
          <w:szCs w:val="24"/>
        </w:rPr>
        <w:t>panel</w:t>
      </w:r>
      <w:r w:rsidRPr="00FA4F1C">
        <w:rPr>
          <w:rFonts w:ascii="Arial" w:hAnsi="Arial" w:cs="Arial"/>
          <w:sz w:val="24"/>
          <w:szCs w:val="24"/>
        </w:rPr>
        <w:t xml:space="preserve"> de la aplicación con las </w:t>
      </w:r>
      <w:r w:rsidR="00E91F66">
        <w:rPr>
          <w:rFonts w:ascii="Arial" w:hAnsi="Arial" w:cs="Arial"/>
          <w:sz w:val="24"/>
          <w:szCs w:val="24"/>
        </w:rPr>
        <w:t>principales métricas</w:t>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D8E719"/>
          <w:sz w:val="24"/>
          <w:szCs w:val="24"/>
        </w:rPr>
        <w:t>En Amarillo</w:t>
      </w:r>
      <w:r w:rsidRPr="00FA4F1C">
        <w:rPr>
          <w:rFonts w:ascii="Arial" w:hAnsi="Arial" w:cs="Arial"/>
          <w:sz w:val="24"/>
          <w:szCs w:val="24"/>
        </w:rPr>
        <w:t xml:space="preserve">: </w:t>
      </w:r>
      <w:r w:rsidR="00C33FDA" w:rsidRPr="00FA4F1C">
        <w:rPr>
          <w:rFonts w:ascii="Arial" w:hAnsi="Arial" w:cs="Arial"/>
          <w:sz w:val="24"/>
          <w:szCs w:val="24"/>
        </w:rPr>
        <w:t>Menú</w:t>
      </w:r>
      <w:r w:rsidRPr="00FA4F1C">
        <w:rPr>
          <w:rFonts w:ascii="Arial" w:hAnsi="Arial" w:cs="Arial"/>
          <w:sz w:val="24"/>
          <w:szCs w:val="24"/>
        </w:rPr>
        <w:t xml:space="preserve"> de las tareas pendientes de realizar</w:t>
      </w:r>
    </w:p>
    <w:p w:rsidR="00BF44E1" w:rsidRPr="00FA4F1C" w:rsidRDefault="00BF44E1" w:rsidP="00E91F66">
      <w:pPr>
        <w:spacing w:line="360" w:lineRule="auto"/>
        <w:jc w:val="both"/>
        <w:rPr>
          <w:rFonts w:ascii="Arial" w:hAnsi="Arial" w:cs="Arial"/>
          <w:sz w:val="24"/>
          <w:szCs w:val="24"/>
        </w:rPr>
      </w:pPr>
      <w:r w:rsidRPr="00FA4F1C">
        <w:rPr>
          <w:rFonts w:ascii="Arial" w:hAnsi="Arial" w:cs="Arial"/>
          <w:color w:val="1F497D" w:themeColor="text2"/>
          <w:sz w:val="24"/>
          <w:szCs w:val="24"/>
        </w:rPr>
        <w:t>En Azul</w:t>
      </w:r>
      <w:r w:rsidRPr="00FA4F1C">
        <w:rPr>
          <w:rFonts w:ascii="Arial" w:hAnsi="Arial" w:cs="Arial"/>
          <w:sz w:val="24"/>
          <w:szCs w:val="24"/>
        </w:rPr>
        <w:t xml:space="preserve">: </w:t>
      </w:r>
      <w:r w:rsidR="00C33FDA" w:rsidRPr="00FA4F1C">
        <w:rPr>
          <w:rFonts w:ascii="Arial" w:hAnsi="Arial" w:cs="Arial"/>
          <w:sz w:val="24"/>
          <w:szCs w:val="24"/>
        </w:rPr>
        <w:t>Menú</w:t>
      </w:r>
      <w:r w:rsidRPr="00FA4F1C">
        <w:rPr>
          <w:rFonts w:ascii="Arial" w:hAnsi="Arial" w:cs="Arial"/>
          <w:sz w:val="24"/>
          <w:szCs w:val="24"/>
        </w:rPr>
        <w:t xml:space="preserve"> del calendario con las reuniones programadas</w:t>
      </w:r>
    </w:p>
    <w:p w:rsidR="00BF44E1" w:rsidRDefault="00BF44E1" w:rsidP="00E91F66">
      <w:pPr>
        <w:spacing w:line="360" w:lineRule="auto"/>
        <w:jc w:val="both"/>
        <w:rPr>
          <w:rFonts w:ascii="Arial" w:hAnsi="Arial" w:cs="Arial"/>
          <w:sz w:val="24"/>
          <w:szCs w:val="24"/>
        </w:rPr>
      </w:pPr>
      <w:r w:rsidRPr="00E91F66">
        <w:rPr>
          <w:rFonts w:ascii="Arial" w:hAnsi="Arial" w:cs="Arial"/>
          <w:color w:val="00B050"/>
          <w:sz w:val="24"/>
          <w:szCs w:val="24"/>
        </w:rPr>
        <w:t>En Verde</w:t>
      </w:r>
      <w:r w:rsidRPr="00FA4F1C">
        <w:rPr>
          <w:rFonts w:ascii="Arial" w:hAnsi="Arial" w:cs="Arial"/>
          <w:sz w:val="24"/>
          <w:szCs w:val="24"/>
        </w:rPr>
        <w:t>: Chat privado de Salesforce®</w:t>
      </w: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Default="00E91F66" w:rsidP="00E91F66">
      <w:pPr>
        <w:spacing w:line="360" w:lineRule="auto"/>
        <w:jc w:val="both"/>
        <w:rPr>
          <w:rFonts w:ascii="Arial" w:hAnsi="Arial" w:cs="Arial"/>
          <w:sz w:val="24"/>
          <w:szCs w:val="24"/>
        </w:rPr>
      </w:pPr>
    </w:p>
    <w:p w:rsidR="00E91F66" w:rsidRPr="00FA4F1C" w:rsidRDefault="00E91F66" w:rsidP="00E91F66">
      <w:pPr>
        <w:spacing w:line="360" w:lineRule="auto"/>
        <w:jc w:val="both"/>
        <w:rPr>
          <w:rFonts w:ascii="Arial" w:hAnsi="Arial" w:cs="Arial"/>
          <w:sz w:val="24"/>
          <w:szCs w:val="24"/>
        </w:rPr>
      </w:pPr>
    </w:p>
    <w:p w:rsidR="00BF44E1" w:rsidRPr="00FA4F1C" w:rsidRDefault="00BF44E1" w:rsidP="00E91F66">
      <w:pPr>
        <w:spacing w:line="360" w:lineRule="auto"/>
        <w:jc w:val="both"/>
        <w:rPr>
          <w:rFonts w:ascii="Arial" w:hAnsi="Arial" w:cs="Arial"/>
          <w:sz w:val="24"/>
          <w:szCs w:val="24"/>
        </w:rPr>
      </w:pPr>
    </w:p>
    <w:tbl>
      <w:tblPr>
        <w:tblStyle w:val="Tablaconcuadrcula"/>
        <w:tblW w:w="0" w:type="auto"/>
        <w:shd w:val="clear" w:color="auto" w:fill="0F243E" w:themeFill="text2" w:themeFillShade="80"/>
        <w:tblCellMar>
          <w:top w:w="57" w:type="dxa"/>
          <w:left w:w="57" w:type="dxa"/>
          <w:bottom w:w="57" w:type="dxa"/>
          <w:right w:w="57" w:type="dxa"/>
        </w:tblCellMar>
        <w:tblLook w:val="04A0" w:firstRow="1" w:lastRow="0" w:firstColumn="1" w:lastColumn="0" w:noHBand="0" w:noVBand="1"/>
      </w:tblPr>
      <w:tblGrid>
        <w:gridCol w:w="8952"/>
      </w:tblGrid>
      <w:tr w:rsidR="00472EC5" w:rsidRPr="00FA4F1C" w:rsidTr="00BF44E1">
        <w:tc>
          <w:tcPr>
            <w:tcW w:w="9350" w:type="dxa"/>
            <w:tcBorders>
              <w:top w:val="nil"/>
              <w:left w:val="nil"/>
              <w:bottom w:val="nil"/>
              <w:right w:val="nil"/>
            </w:tcBorders>
            <w:shd w:val="clear" w:color="auto" w:fill="0F243E" w:themeFill="text2" w:themeFillShade="80"/>
          </w:tcPr>
          <w:p w:rsidR="00472EC5" w:rsidRPr="005C1838" w:rsidRDefault="00472EC5" w:rsidP="00E91F66">
            <w:pPr>
              <w:pStyle w:val="Ttulo1"/>
              <w:numPr>
                <w:ilvl w:val="0"/>
                <w:numId w:val="13"/>
              </w:numPr>
              <w:spacing w:line="360" w:lineRule="auto"/>
              <w:jc w:val="both"/>
              <w:outlineLvl w:val="0"/>
              <w:rPr>
                <w:i w:val="0"/>
                <w:color w:val="FFFFFF" w:themeColor="background1"/>
                <w:lang w:val="es-SV"/>
              </w:rPr>
            </w:pPr>
            <w:bookmarkStart w:id="5" w:name="_Toc425861873"/>
            <w:r w:rsidRPr="005C1838">
              <w:rPr>
                <w:i w:val="0"/>
                <w:color w:val="FFFFFF" w:themeColor="background1"/>
                <w:lang w:val="es-SV"/>
              </w:rPr>
              <w:lastRenderedPageBreak/>
              <w:t>FUNCIONES DE LA APLICACION</w:t>
            </w:r>
            <w:bookmarkEnd w:id="5"/>
            <w:r w:rsidRPr="005C1838">
              <w:rPr>
                <w:i w:val="0"/>
                <w:color w:val="FFFFFF" w:themeColor="background1"/>
                <w:lang w:val="es-SV"/>
              </w:rPr>
              <w:t xml:space="preserve"> </w:t>
            </w:r>
          </w:p>
        </w:tc>
      </w:tr>
    </w:tbl>
    <w:p w:rsidR="00472EC5" w:rsidRPr="00FA4F1C" w:rsidRDefault="00472EC5" w:rsidP="00E91F66">
      <w:pPr>
        <w:spacing w:line="360" w:lineRule="auto"/>
        <w:jc w:val="both"/>
        <w:rPr>
          <w:rFonts w:ascii="Arial" w:hAnsi="Arial" w:cs="Arial"/>
          <w:sz w:val="24"/>
          <w:szCs w:val="24"/>
        </w:rPr>
      </w:pPr>
    </w:p>
    <w:p w:rsidR="00E91F66" w:rsidRPr="005C1838" w:rsidRDefault="007D039C" w:rsidP="007D039C">
      <w:pPr>
        <w:pStyle w:val="Ttulo2"/>
        <w:rPr>
          <w:rFonts w:ascii="Arial" w:hAnsi="Arial" w:cs="Arial"/>
          <w:b/>
          <w:color w:val="auto"/>
          <w:sz w:val="28"/>
          <w:szCs w:val="28"/>
        </w:rPr>
      </w:pPr>
      <w:bookmarkStart w:id="6" w:name="_Toc425861874"/>
      <w:r w:rsidRPr="005C1838">
        <w:rPr>
          <w:rFonts w:ascii="Arial" w:hAnsi="Arial" w:cs="Arial"/>
          <w:b/>
          <w:color w:val="auto"/>
          <w:sz w:val="28"/>
          <w:szCs w:val="28"/>
        </w:rPr>
        <w:t xml:space="preserve">4.1. </w:t>
      </w:r>
      <w:r w:rsidR="00C33FDA" w:rsidRPr="005C1838">
        <w:rPr>
          <w:rFonts w:ascii="Arial" w:hAnsi="Arial" w:cs="Arial"/>
          <w:b/>
          <w:color w:val="auto"/>
          <w:sz w:val="28"/>
          <w:szCs w:val="28"/>
        </w:rPr>
        <w:t>Parámetros</w:t>
      </w:r>
      <w:r w:rsidR="00B046FD" w:rsidRPr="005C1838">
        <w:rPr>
          <w:rFonts w:ascii="Arial" w:hAnsi="Arial" w:cs="Arial"/>
          <w:b/>
          <w:color w:val="auto"/>
          <w:sz w:val="28"/>
          <w:szCs w:val="28"/>
        </w:rPr>
        <w:t xml:space="preserve"> de la </w:t>
      </w:r>
      <w:r w:rsidR="00E91F66" w:rsidRPr="005C1838">
        <w:rPr>
          <w:rFonts w:ascii="Arial" w:hAnsi="Arial" w:cs="Arial"/>
          <w:b/>
          <w:color w:val="auto"/>
          <w:sz w:val="28"/>
          <w:szCs w:val="28"/>
        </w:rPr>
        <w:t>Aplicación</w:t>
      </w:r>
      <w:bookmarkEnd w:id="6"/>
    </w:p>
    <w:p w:rsidR="007D039C" w:rsidRPr="007D039C" w:rsidRDefault="007D039C" w:rsidP="007D039C"/>
    <w:p w:rsidR="00B046FD" w:rsidRPr="005C1838" w:rsidRDefault="005C1838" w:rsidP="007D039C">
      <w:pPr>
        <w:pStyle w:val="Ttulo3"/>
        <w:rPr>
          <w:rFonts w:ascii="Arial" w:hAnsi="Arial" w:cs="Arial"/>
          <w:i/>
          <w:color w:val="auto"/>
          <w:u w:val="single"/>
        </w:rPr>
      </w:pPr>
      <w:bookmarkStart w:id="7" w:name="_Toc425861875"/>
      <w:r w:rsidRPr="005C1838">
        <w:rPr>
          <w:rFonts w:ascii="Arial" w:hAnsi="Arial" w:cs="Arial"/>
          <w:i/>
          <w:color w:val="auto"/>
          <w:u w:val="single"/>
        </w:rPr>
        <w:t xml:space="preserve">4.1.1. </w:t>
      </w:r>
      <w:r w:rsidR="00B046FD" w:rsidRPr="005C1838">
        <w:rPr>
          <w:rFonts w:ascii="Arial" w:hAnsi="Arial" w:cs="Arial"/>
          <w:i/>
          <w:color w:val="auto"/>
          <w:u w:val="single"/>
        </w:rPr>
        <w:t xml:space="preserve">Parametrizar la </w:t>
      </w:r>
      <w:r w:rsidR="00C33FDA" w:rsidRPr="005C1838">
        <w:rPr>
          <w:rFonts w:ascii="Arial" w:hAnsi="Arial" w:cs="Arial"/>
          <w:i/>
          <w:color w:val="auto"/>
          <w:u w:val="single"/>
        </w:rPr>
        <w:t>Aplicación</w:t>
      </w:r>
      <w:bookmarkEnd w:id="7"/>
    </w:p>
    <w:p w:rsidR="007D039C" w:rsidRDefault="007D039C" w:rsidP="007D039C">
      <w:pPr>
        <w:pStyle w:val="Prrafodelista"/>
        <w:spacing w:line="360" w:lineRule="auto"/>
        <w:jc w:val="both"/>
        <w:rPr>
          <w:rFonts w:ascii="Arial" w:hAnsi="Arial" w:cs="Arial"/>
          <w:sz w:val="24"/>
          <w:szCs w:val="24"/>
        </w:rPr>
      </w:pPr>
    </w:p>
    <w:p w:rsidR="00E91F66" w:rsidRDefault="00B046FD" w:rsidP="00E91F66">
      <w:pPr>
        <w:pStyle w:val="Prrafodelista"/>
        <w:numPr>
          <w:ilvl w:val="0"/>
          <w:numId w:val="25"/>
        </w:numPr>
        <w:spacing w:line="360" w:lineRule="auto"/>
        <w:jc w:val="both"/>
        <w:rPr>
          <w:rFonts w:ascii="Arial" w:hAnsi="Arial" w:cs="Arial"/>
          <w:sz w:val="24"/>
          <w:szCs w:val="24"/>
        </w:rPr>
      </w:pPr>
      <w:r w:rsidRPr="00FA4F1C">
        <w:rPr>
          <w:rFonts w:ascii="Arial" w:hAnsi="Arial" w:cs="Arial"/>
          <w:sz w:val="24"/>
          <w:szCs w:val="24"/>
        </w:rPr>
        <w:t xml:space="preserve">Hacer click en el tab </w:t>
      </w:r>
      <w:r w:rsidR="00C33FDA" w:rsidRPr="00FA4F1C">
        <w:rPr>
          <w:rFonts w:ascii="Arial" w:hAnsi="Arial" w:cs="Arial"/>
          <w:sz w:val="24"/>
          <w:szCs w:val="24"/>
        </w:rPr>
        <w:t>Parámetros</w:t>
      </w:r>
      <w:r w:rsidRPr="00FA4F1C">
        <w:rPr>
          <w:rFonts w:ascii="Arial" w:hAnsi="Arial" w:cs="Arial"/>
          <w:sz w:val="24"/>
          <w:szCs w:val="24"/>
        </w:rPr>
        <w:t xml:space="preserve"> Generales</w:t>
      </w:r>
    </w:p>
    <w:p w:rsidR="00B046FD" w:rsidRPr="00E91F66" w:rsidRDefault="00E91F66" w:rsidP="00E91F66">
      <w:pPr>
        <w:pStyle w:val="Prrafodelista"/>
        <w:numPr>
          <w:ilvl w:val="0"/>
          <w:numId w:val="25"/>
        </w:numPr>
        <w:spacing w:line="360" w:lineRule="auto"/>
        <w:jc w:val="both"/>
        <w:rPr>
          <w:rFonts w:ascii="Arial" w:hAnsi="Arial" w:cs="Arial"/>
          <w:sz w:val="24"/>
          <w:szCs w:val="24"/>
        </w:rPr>
      </w:pPr>
      <w:r>
        <w:rPr>
          <w:rFonts w:ascii="Arial" w:hAnsi="Arial" w:cs="Arial"/>
          <w:sz w:val="24"/>
          <w:szCs w:val="24"/>
        </w:rPr>
        <w:t>Seleccionar</w:t>
      </w:r>
      <w:r w:rsidR="00B046FD" w:rsidRPr="00E91F66">
        <w:rPr>
          <w:rFonts w:ascii="Arial" w:hAnsi="Arial" w:cs="Arial"/>
          <w:sz w:val="24"/>
          <w:szCs w:val="24"/>
        </w:rPr>
        <w:t xml:space="preserve"> </w:t>
      </w:r>
      <w:r w:rsidR="00C33FDA" w:rsidRPr="00E91F66">
        <w:rPr>
          <w:rFonts w:ascii="Arial" w:hAnsi="Arial" w:cs="Arial"/>
          <w:sz w:val="24"/>
          <w:szCs w:val="24"/>
        </w:rPr>
        <w:t>Facturación</w:t>
      </w:r>
    </w:p>
    <w:p w:rsidR="00B046FD" w:rsidRPr="00FA4F1C" w:rsidRDefault="00B046FD" w:rsidP="00E91F66">
      <w:pPr>
        <w:pStyle w:val="Prrafodelista"/>
        <w:numPr>
          <w:ilvl w:val="0"/>
          <w:numId w:val="25"/>
        </w:numPr>
        <w:spacing w:line="360" w:lineRule="auto"/>
        <w:jc w:val="both"/>
        <w:rPr>
          <w:rFonts w:ascii="Arial" w:hAnsi="Arial" w:cs="Arial"/>
          <w:sz w:val="24"/>
          <w:szCs w:val="24"/>
        </w:rPr>
      </w:pPr>
      <w:r w:rsidRPr="00FA4F1C">
        <w:rPr>
          <w:rFonts w:ascii="Arial" w:hAnsi="Arial" w:cs="Arial"/>
          <w:sz w:val="24"/>
          <w:szCs w:val="24"/>
        </w:rPr>
        <w:t>Ingresar la información general y fiscal de la empresa</w:t>
      </w:r>
      <w:r w:rsidRPr="00FA4F1C">
        <w:rPr>
          <w:rFonts w:ascii="Arial" w:hAnsi="Arial" w:cs="Arial"/>
          <w:sz w:val="24"/>
          <w:szCs w:val="24"/>
        </w:rPr>
        <w:br/>
        <w:t>Se validan los formatos tanto del N.I.T. como del Registro Fiscal</w:t>
      </w:r>
    </w:p>
    <w:p w:rsidR="000C0090" w:rsidRDefault="00B046FD" w:rsidP="00E91F66">
      <w:pPr>
        <w:pStyle w:val="Prrafodelista"/>
        <w:numPr>
          <w:ilvl w:val="0"/>
          <w:numId w:val="25"/>
        </w:numPr>
        <w:spacing w:line="360" w:lineRule="auto"/>
        <w:jc w:val="both"/>
        <w:rPr>
          <w:rFonts w:ascii="Arial" w:hAnsi="Arial" w:cs="Arial"/>
          <w:sz w:val="24"/>
          <w:szCs w:val="24"/>
        </w:rPr>
      </w:pPr>
      <w:r w:rsidRPr="00FA4F1C">
        <w:rPr>
          <w:rFonts w:ascii="Arial" w:hAnsi="Arial" w:cs="Arial"/>
          <w:sz w:val="24"/>
          <w:szCs w:val="24"/>
        </w:rPr>
        <w:t>Ingresar la información de los comprobantes de pago</w:t>
      </w:r>
      <w:r w:rsidRPr="00FA4F1C">
        <w:rPr>
          <w:rFonts w:ascii="Arial" w:hAnsi="Arial" w:cs="Arial"/>
          <w:sz w:val="24"/>
          <w:szCs w:val="24"/>
        </w:rPr>
        <w:br/>
        <w:t xml:space="preserve">En esta sección todos los campos son obligatorios para poder guardar el registro. Ya que la aplicación puede ser utilizada tanto por impresores matriciales que solo necesitan generar una copia como por impresores </w:t>
      </w:r>
      <w:r w:rsidR="000C0090">
        <w:rPr>
          <w:rFonts w:ascii="Arial" w:hAnsi="Arial" w:cs="Arial"/>
          <w:sz w:val="24"/>
          <w:szCs w:val="24"/>
        </w:rPr>
        <w:t>regulares</w:t>
      </w:r>
      <w:r w:rsidRPr="00FA4F1C">
        <w:rPr>
          <w:rFonts w:ascii="Arial" w:hAnsi="Arial" w:cs="Arial"/>
          <w:sz w:val="24"/>
          <w:szCs w:val="24"/>
        </w:rPr>
        <w:t xml:space="preserve"> que deben generar varias copias es importante parametrizar el </w:t>
      </w:r>
      <w:r w:rsidR="00C33FDA" w:rsidRPr="00FA4F1C">
        <w:rPr>
          <w:rFonts w:ascii="Arial" w:hAnsi="Arial" w:cs="Arial"/>
          <w:sz w:val="24"/>
          <w:szCs w:val="24"/>
        </w:rPr>
        <w:t>número</w:t>
      </w:r>
      <w:r w:rsidRPr="00FA4F1C">
        <w:rPr>
          <w:rFonts w:ascii="Arial" w:hAnsi="Arial" w:cs="Arial"/>
          <w:sz w:val="24"/>
          <w:szCs w:val="24"/>
        </w:rPr>
        <w:t xml:space="preserve"> de copias por tipo de comp</w:t>
      </w:r>
      <w:r w:rsidR="000C0090">
        <w:rPr>
          <w:rFonts w:ascii="Arial" w:hAnsi="Arial" w:cs="Arial"/>
          <w:sz w:val="24"/>
          <w:szCs w:val="24"/>
        </w:rPr>
        <w:t>robante de pago</w:t>
      </w:r>
    </w:p>
    <w:p w:rsidR="00B046FD" w:rsidRPr="00FA4F1C" w:rsidRDefault="000C0090" w:rsidP="000C0090">
      <w:pPr>
        <w:pStyle w:val="Prrafodelista"/>
        <w:spacing w:line="360" w:lineRule="auto"/>
        <w:jc w:val="both"/>
        <w:rPr>
          <w:rFonts w:ascii="Arial" w:hAnsi="Arial" w:cs="Arial"/>
          <w:sz w:val="24"/>
          <w:szCs w:val="24"/>
        </w:rPr>
      </w:pPr>
      <w:r>
        <w:rPr>
          <w:rFonts w:ascii="Arial" w:hAnsi="Arial" w:cs="Arial"/>
          <w:sz w:val="24"/>
          <w:szCs w:val="24"/>
        </w:rPr>
        <w:br/>
        <w:t>Adicionalmente</w:t>
      </w:r>
      <w:r w:rsidR="00B046FD" w:rsidRPr="00FA4F1C">
        <w:rPr>
          <w:rFonts w:ascii="Arial" w:hAnsi="Arial" w:cs="Arial"/>
          <w:sz w:val="24"/>
          <w:szCs w:val="24"/>
        </w:rPr>
        <w:t xml:space="preserve"> es necesario parametrizar el código único de tiraje para los comprobantes de pago pre impresos, con esta información la aplicación asegura no ingresar información de comprobantes de pago duplicada. Este </w:t>
      </w:r>
      <w:r w:rsidR="00C33FDA" w:rsidRPr="00FA4F1C">
        <w:rPr>
          <w:rFonts w:ascii="Arial" w:hAnsi="Arial" w:cs="Arial"/>
          <w:sz w:val="24"/>
          <w:szCs w:val="24"/>
        </w:rPr>
        <w:t>código</w:t>
      </w:r>
      <w:r w:rsidR="00B046FD" w:rsidRPr="00FA4F1C">
        <w:rPr>
          <w:rFonts w:ascii="Arial" w:hAnsi="Arial" w:cs="Arial"/>
          <w:sz w:val="24"/>
          <w:szCs w:val="24"/>
        </w:rPr>
        <w:t xml:space="preserve"> de los pre impresos es </w:t>
      </w:r>
      <w:r w:rsidR="00C33FDA" w:rsidRPr="00FA4F1C">
        <w:rPr>
          <w:rFonts w:ascii="Arial" w:hAnsi="Arial" w:cs="Arial"/>
          <w:sz w:val="24"/>
          <w:szCs w:val="24"/>
        </w:rPr>
        <w:t>provisto</w:t>
      </w:r>
      <w:r w:rsidR="00B046FD" w:rsidRPr="00FA4F1C">
        <w:rPr>
          <w:rFonts w:ascii="Arial" w:hAnsi="Arial" w:cs="Arial"/>
          <w:sz w:val="24"/>
          <w:szCs w:val="24"/>
        </w:rPr>
        <w:t xml:space="preserve"> por el Ministerio de Hacienda de El Salvador con la aprobación de la generación de comprobantes de pago pre impresos y su fin es que aunque un correlativo de pre impresos se repita siempre mantendrá un distintivo si se combinan el correlativo c</w:t>
      </w:r>
      <w:r>
        <w:rPr>
          <w:rFonts w:ascii="Arial" w:hAnsi="Arial" w:cs="Arial"/>
          <w:sz w:val="24"/>
          <w:szCs w:val="24"/>
        </w:rPr>
        <w:t>on el código aprobado de tiraje</w:t>
      </w:r>
      <w:r w:rsidR="00B046FD" w:rsidRPr="00FA4F1C">
        <w:rPr>
          <w:rFonts w:ascii="Arial" w:hAnsi="Arial" w:cs="Arial"/>
          <w:sz w:val="24"/>
          <w:szCs w:val="24"/>
        </w:rPr>
        <w:t xml:space="preserve"> </w:t>
      </w:r>
    </w:p>
    <w:p w:rsidR="00B046FD" w:rsidRPr="00FA4F1C" w:rsidRDefault="00A01009" w:rsidP="00042A85">
      <w:pPr>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2806065"/>
            <wp:effectExtent l="19050" t="0" r="7620" b="0"/>
            <wp:docPr id="19" name="18 Imagen" desc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13" cstate="print"/>
                    <a:stretch>
                      <a:fillRect/>
                    </a:stretch>
                  </pic:blipFill>
                  <pic:spPr>
                    <a:xfrm>
                      <a:off x="0" y="0"/>
                      <a:ext cx="5612130" cy="2806065"/>
                    </a:xfrm>
                    <a:prstGeom prst="rect">
                      <a:avLst/>
                    </a:prstGeom>
                  </pic:spPr>
                </pic:pic>
              </a:graphicData>
            </a:graphic>
          </wp:inline>
        </w:drawing>
      </w:r>
    </w:p>
    <w:p w:rsidR="00A01009" w:rsidRPr="005C1838" w:rsidRDefault="00A01009" w:rsidP="00E91F66">
      <w:pPr>
        <w:spacing w:line="360" w:lineRule="auto"/>
        <w:jc w:val="both"/>
        <w:rPr>
          <w:rFonts w:ascii="Arial" w:hAnsi="Arial" w:cs="Arial"/>
          <w:sz w:val="28"/>
          <w:szCs w:val="28"/>
        </w:rPr>
      </w:pPr>
    </w:p>
    <w:p w:rsidR="00F3485E" w:rsidRPr="005C1838" w:rsidRDefault="00472EC5" w:rsidP="005C1838">
      <w:pPr>
        <w:pStyle w:val="Ttulo2"/>
        <w:numPr>
          <w:ilvl w:val="1"/>
          <w:numId w:val="25"/>
        </w:numPr>
        <w:rPr>
          <w:rFonts w:ascii="Arial" w:hAnsi="Arial" w:cs="Arial"/>
          <w:b/>
          <w:color w:val="auto"/>
          <w:sz w:val="28"/>
          <w:szCs w:val="28"/>
        </w:rPr>
      </w:pPr>
      <w:bookmarkStart w:id="8" w:name="_Toc425861876"/>
      <w:r w:rsidRPr="005C1838">
        <w:rPr>
          <w:rFonts w:ascii="Arial" w:hAnsi="Arial" w:cs="Arial"/>
          <w:b/>
          <w:color w:val="auto"/>
          <w:sz w:val="28"/>
          <w:szCs w:val="28"/>
        </w:rPr>
        <w:t>Productos</w:t>
      </w:r>
      <w:bookmarkEnd w:id="8"/>
    </w:p>
    <w:p w:rsidR="005C1838" w:rsidRPr="005C1838" w:rsidRDefault="005C1838" w:rsidP="005C1838"/>
    <w:p w:rsidR="00472EC5" w:rsidRPr="005C1838" w:rsidRDefault="00C33FDA" w:rsidP="005C1838">
      <w:pPr>
        <w:pStyle w:val="Ttulo3"/>
        <w:numPr>
          <w:ilvl w:val="2"/>
          <w:numId w:val="25"/>
        </w:numPr>
        <w:rPr>
          <w:rFonts w:ascii="Arial" w:hAnsi="Arial" w:cs="Arial"/>
          <w:color w:val="auto"/>
        </w:rPr>
      </w:pPr>
      <w:bookmarkStart w:id="9" w:name="_Toc425861877"/>
      <w:r w:rsidRPr="005C1838">
        <w:rPr>
          <w:rFonts w:ascii="Arial" w:hAnsi="Arial" w:cs="Arial"/>
          <w:i/>
          <w:color w:val="auto"/>
          <w:u w:val="single"/>
        </w:rPr>
        <w:t>Creación</w:t>
      </w:r>
      <w:r w:rsidR="00472EC5" w:rsidRPr="005C1838">
        <w:rPr>
          <w:rFonts w:ascii="Arial" w:hAnsi="Arial" w:cs="Arial"/>
          <w:i/>
          <w:color w:val="auto"/>
          <w:u w:val="single"/>
        </w:rPr>
        <w:t xml:space="preserve"> de Productos</w:t>
      </w:r>
      <w:bookmarkEnd w:id="9"/>
    </w:p>
    <w:p w:rsidR="005C1838" w:rsidRPr="005C1838" w:rsidRDefault="005C1838" w:rsidP="005C1838"/>
    <w:p w:rsidR="00472EC5" w:rsidRPr="00FA4F1C" w:rsidRDefault="008F5ECD" w:rsidP="00E91F66">
      <w:pPr>
        <w:pStyle w:val="Prrafodelista"/>
        <w:numPr>
          <w:ilvl w:val="0"/>
          <w:numId w:val="16"/>
        </w:numPr>
        <w:spacing w:line="360" w:lineRule="auto"/>
        <w:jc w:val="both"/>
        <w:rPr>
          <w:rFonts w:ascii="Arial" w:hAnsi="Arial" w:cs="Arial"/>
          <w:sz w:val="24"/>
          <w:szCs w:val="24"/>
        </w:rPr>
      </w:pPr>
      <w:r>
        <w:rPr>
          <w:rFonts w:ascii="Arial" w:hAnsi="Arial" w:cs="Arial"/>
          <w:sz w:val="24"/>
          <w:szCs w:val="24"/>
        </w:rPr>
        <w:t>Hacer click en el tab P</w:t>
      </w:r>
      <w:r w:rsidR="00472EC5" w:rsidRPr="00FA4F1C">
        <w:rPr>
          <w:rFonts w:ascii="Arial" w:hAnsi="Arial" w:cs="Arial"/>
          <w:sz w:val="24"/>
          <w:szCs w:val="24"/>
        </w:rPr>
        <w:t>roductos</w:t>
      </w:r>
    </w:p>
    <w:p w:rsidR="00472EC5" w:rsidRPr="00FA4F1C" w:rsidRDefault="00472EC5" w:rsidP="00E91F66">
      <w:pPr>
        <w:pStyle w:val="Prrafodelista"/>
        <w:numPr>
          <w:ilvl w:val="0"/>
          <w:numId w:val="16"/>
        </w:numPr>
        <w:spacing w:line="360" w:lineRule="auto"/>
        <w:jc w:val="both"/>
        <w:rPr>
          <w:rFonts w:ascii="Arial" w:hAnsi="Arial" w:cs="Arial"/>
          <w:sz w:val="24"/>
          <w:szCs w:val="24"/>
        </w:rPr>
      </w:pPr>
      <w:r w:rsidRPr="00FA4F1C">
        <w:rPr>
          <w:rFonts w:ascii="Arial" w:hAnsi="Arial" w:cs="Arial"/>
          <w:sz w:val="24"/>
          <w:szCs w:val="24"/>
        </w:rPr>
        <w:t>Hacer click en el botón nuevo</w:t>
      </w:r>
    </w:p>
    <w:p w:rsidR="00472EC5" w:rsidRPr="00FA4F1C" w:rsidRDefault="00472EC5" w:rsidP="00E91F66">
      <w:pPr>
        <w:pStyle w:val="Prrafodelista"/>
        <w:numPr>
          <w:ilvl w:val="0"/>
          <w:numId w:val="16"/>
        </w:numPr>
        <w:spacing w:line="360" w:lineRule="auto"/>
        <w:jc w:val="both"/>
        <w:rPr>
          <w:rFonts w:ascii="Arial" w:hAnsi="Arial" w:cs="Arial"/>
          <w:sz w:val="24"/>
          <w:szCs w:val="24"/>
        </w:rPr>
      </w:pPr>
      <w:r w:rsidRPr="00FA4F1C">
        <w:rPr>
          <w:rFonts w:ascii="Arial" w:hAnsi="Arial" w:cs="Arial"/>
          <w:sz w:val="24"/>
          <w:szCs w:val="24"/>
        </w:rPr>
        <w:t>Comple</w:t>
      </w:r>
      <w:r w:rsidR="000C0090">
        <w:rPr>
          <w:rFonts w:ascii="Arial" w:hAnsi="Arial" w:cs="Arial"/>
          <w:sz w:val="24"/>
          <w:szCs w:val="24"/>
        </w:rPr>
        <w:t>tar la información del producto</w:t>
      </w:r>
      <w:r w:rsidRPr="00FA4F1C">
        <w:rPr>
          <w:rFonts w:ascii="Arial" w:hAnsi="Arial" w:cs="Arial"/>
          <w:sz w:val="24"/>
          <w:szCs w:val="24"/>
        </w:rPr>
        <w:t xml:space="preserve"> </w:t>
      </w:r>
    </w:p>
    <w:p w:rsidR="00472EC5" w:rsidRPr="00FA4F1C" w:rsidRDefault="00472EC5" w:rsidP="00E91F66">
      <w:pPr>
        <w:pStyle w:val="Prrafodelista"/>
        <w:numPr>
          <w:ilvl w:val="1"/>
          <w:numId w:val="16"/>
        </w:numPr>
        <w:spacing w:line="360" w:lineRule="auto"/>
        <w:jc w:val="both"/>
        <w:rPr>
          <w:rFonts w:ascii="Arial" w:hAnsi="Arial" w:cs="Arial"/>
          <w:sz w:val="24"/>
          <w:szCs w:val="24"/>
        </w:rPr>
      </w:pPr>
      <w:r w:rsidRPr="00FA4F1C">
        <w:rPr>
          <w:rFonts w:ascii="Arial" w:hAnsi="Arial" w:cs="Arial"/>
          <w:sz w:val="24"/>
          <w:szCs w:val="24"/>
        </w:rPr>
        <w:t>Defini</w:t>
      </w:r>
      <w:r w:rsidR="000C0090">
        <w:rPr>
          <w:rFonts w:ascii="Arial" w:hAnsi="Arial" w:cs="Arial"/>
          <w:sz w:val="24"/>
          <w:szCs w:val="24"/>
        </w:rPr>
        <w:t>r la familia del producto puede</w:t>
      </w:r>
      <w:r w:rsidRPr="00FA4F1C">
        <w:rPr>
          <w:rFonts w:ascii="Arial" w:hAnsi="Arial" w:cs="Arial"/>
          <w:sz w:val="24"/>
          <w:szCs w:val="24"/>
        </w:rPr>
        <w:t xml:space="preserve"> ser </w:t>
      </w:r>
      <w:r w:rsidR="000C0090">
        <w:rPr>
          <w:rFonts w:ascii="Arial" w:hAnsi="Arial" w:cs="Arial"/>
          <w:sz w:val="24"/>
          <w:szCs w:val="24"/>
        </w:rPr>
        <w:t>equipo</w:t>
      </w:r>
      <w:r w:rsidRPr="00FA4F1C">
        <w:rPr>
          <w:rFonts w:ascii="Arial" w:hAnsi="Arial" w:cs="Arial"/>
          <w:sz w:val="24"/>
          <w:szCs w:val="24"/>
        </w:rPr>
        <w:t xml:space="preserve"> si son productos finales que se venden o servicios si son servicio</w:t>
      </w:r>
      <w:r w:rsidR="000C0090">
        <w:rPr>
          <w:rFonts w:ascii="Arial" w:hAnsi="Arial" w:cs="Arial"/>
          <w:sz w:val="24"/>
          <w:szCs w:val="24"/>
        </w:rPr>
        <w:t>s que se prestan a los clientes</w:t>
      </w:r>
    </w:p>
    <w:p w:rsidR="00472EC5" w:rsidRPr="00FA4F1C" w:rsidRDefault="00472EC5" w:rsidP="00E91F66">
      <w:pPr>
        <w:pStyle w:val="Prrafodelista"/>
        <w:numPr>
          <w:ilvl w:val="1"/>
          <w:numId w:val="16"/>
        </w:numPr>
        <w:spacing w:line="360" w:lineRule="auto"/>
        <w:jc w:val="both"/>
        <w:rPr>
          <w:rFonts w:ascii="Arial" w:hAnsi="Arial" w:cs="Arial"/>
          <w:sz w:val="24"/>
          <w:szCs w:val="24"/>
        </w:rPr>
      </w:pPr>
      <w:r w:rsidRPr="00FA4F1C">
        <w:rPr>
          <w:rFonts w:ascii="Arial" w:hAnsi="Arial" w:cs="Arial"/>
          <w:sz w:val="24"/>
          <w:szCs w:val="24"/>
        </w:rPr>
        <w:t>Seleccionar el checkbox si el producto es inventariado o no</w:t>
      </w:r>
    </w:p>
    <w:p w:rsidR="00472EC5" w:rsidRPr="00FA4F1C" w:rsidRDefault="00472EC5" w:rsidP="00E91F66">
      <w:pPr>
        <w:pStyle w:val="Prrafodelista"/>
        <w:numPr>
          <w:ilvl w:val="1"/>
          <w:numId w:val="16"/>
        </w:numPr>
        <w:spacing w:line="360" w:lineRule="auto"/>
        <w:jc w:val="both"/>
        <w:rPr>
          <w:rFonts w:ascii="Arial" w:hAnsi="Arial" w:cs="Arial"/>
          <w:sz w:val="24"/>
          <w:szCs w:val="24"/>
        </w:rPr>
      </w:pPr>
      <w:r w:rsidRPr="00FA4F1C">
        <w:rPr>
          <w:rFonts w:ascii="Arial" w:hAnsi="Arial" w:cs="Arial"/>
          <w:sz w:val="24"/>
          <w:szCs w:val="24"/>
        </w:rPr>
        <w:t>Seleccionar el checkbox de activo para activar el producto. El producto puede activarse o desactivarse en cualquier momento</w:t>
      </w:r>
    </w:p>
    <w:p w:rsidR="00472EC5" w:rsidRPr="00FA4F1C" w:rsidRDefault="00472EC5" w:rsidP="00E91F66">
      <w:pPr>
        <w:pStyle w:val="Prrafodelista"/>
        <w:numPr>
          <w:ilvl w:val="1"/>
          <w:numId w:val="16"/>
        </w:numPr>
        <w:spacing w:line="360" w:lineRule="auto"/>
        <w:jc w:val="both"/>
        <w:rPr>
          <w:rFonts w:ascii="Arial" w:hAnsi="Arial" w:cs="Arial"/>
          <w:sz w:val="24"/>
          <w:szCs w:val="24"/>
        </w:rPr>
      </w:pPr>
      <w:r w:rsidRPr="00FA4F1C">
        <w:rPr>
          <w:rFonts w:ascii="Arial" w:hAnsi="Arial" w:cs="Arial"/>
          <w:sz w:val="24"/>
          <w:szCs w:val="24"/>
        </w:rPr>
        <w:t>Agregar una descripción del producto en el cas</w:t>
      </w:r>
      <w:r w:rsidR="000C0090">
        <w:rPr>
          <w:rFonts w:ascii="Arial" w:hAnsi="Arial" w:cs="Arial"/>
          <w:sz w:val="24"/>
          <w:szCs w:val="24"/>
        </w:rPr>
        <w:t>o</w:t>
      </w:r>
      <w:r w:rsidRPr="00FA4F1C">
        <w:rPr>
          <w:rFonts w:ascii="Arial" w:hAnsi="Arial" w:cs="Arial"/>
          <w:sz w:val="24"/>
          <w:szCs w:val="24"/>
        </w:rPr>
        <w:t xml:space="preserve"> sea necesario</w:t>
      </w:r>
    </w:p>
    <w:p w:rsidR="00472EC5" w:rsidRPr="00FA4F1C" w:rsidRDefault="00472EC5" w:rsidP="00E91F66">
      <w:pPr>
        <w:pStyle w:val="Prrafodelista"/>
        <w:numPr>
          <w:ilvl w:val="0"/>
          <w:numId w:val="16"/>
        </w:numPr>
        <w:spacing w:line="360" w:lineRule="auto"/>
        <w:jc w:val="both"/>
        <w:rPr>
          <w:rFonts w:ascii="Arial" w:hAnsi="Arial" w:cs="Arial"/>
          <w:sz w:val="24"/>
          <w:szCs w:val="24"/>
        </w:rPr>
      </w:pPr>
      <w:r w:rsidRPr="00FA4F1C">
        <w:rPr>
          <w:rFonts w:ascii="Arial" w:hAnsi="Arial" w:cs="Arial"/>
          <w:sz w:val="24"/>
          <w:szCs w:val="24"/>
        </w:rPr>
        <w:t>Guardar el registro</w:t>
      </w:r>
    </w:p>
    <w:p w:rsidR="00472EC5" w:rsidRPr="00FA4F1C" w:rsidRDefault="00472EC5" w:rsidP="00042A85">
      <w:pPr>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212598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2125980"/>
                    </a:xfrm>
                    <a:prstGeom prst="rect">
                      <a:avLst/>
                    </a:prstGeom>
                  </pic:spPr>
                </pic:pic>
              </a:graphicData>
            </a:graphic>
          </wp:inline>
        </w:drawing>
      </w:r>
    </w:p>
    <w:p w:rsidR="00472EC5" w:rsidRPr="00FA4F1C" w:rsidRDefault="00472EC5" w:rsidP="00E91F66">
      <w:pPr>
        <w:pStyle w:val="Prrafodelista"/>
        <w:spacing w:line="360" w:lineRule="auto"/>
        <w:ind w:left="1080"/>
        <w:jc w:val="both"/>
        <w:rPr>
          <w:rFonts w:ascii="Arial" w:hAnsi="Arial" w:cs="Arial"/>
          <w:sz w:val="24"/>
          <w:szCs w:val="24"/>
        </w:rPr>
      </w:pPr>
    </w:p>
    <w:p w:rsidR="00F3485E" w:rsidRPr="005C1838" w:rsidRDefault="00BA2E42" w:rsidP="005C1838">
      <w:pPr>
        <w:pStyle w:val="Ttulo3"/>
        <w:numPr>
          <w:ilvl w:val="2"/>
          <w:numId w:val="25"/>
        </w:numPr>
        <w:rPr>
          <w:rFonts w:ascii="Arial" w:hAnsi="Arial" w:cs="Arial"/>
          <w:i/>
          <w:color w:val="auto"/>
          <w:u w:val="single"/>
        </w:rPr>
      </w:pPr>
      <w:bookmarkStart w:id="10" w:name="_Toc425861878"/>
      <w:r w:rsidRPr="005C1838">
        <w:rPr>
          <w:rFonts w:ascii="Arial" w:hAnsi="Arial" w:cs="Arial"/>
          <w:i/>
          <w:color w:val="auto"/>
          <w:u w:val="single"/>
        </w:rPr>
        <w:t>Agregar un precio estándar al producto</w:t>
      </w:r>
      <w:bookmarkEnd w:id="10"/>
    </w:p>
    <w:p w:rsidR="005C1838" w:rsidRPr="005C1838" w:rsidRDefault="005C1838" w:rsidP="005C1838"/>
    <w:p w:rsidR="0037790D" w:rsidRPr="00FA4F1C" w:rsidRDefault="00BA2E42" w:rsidP="00E91F66">
      <w:pPr>
        <w:pStyle w:val="Prrafodelista"/>
        <w:numPr>
          <w:ilvl w:val="0"/>
          <w:numId w:val="17"/>
        </w:numPr>
        <w:spacing w:line="360" w:lineRule="auto"/>
        <w:jc w:val="both"/>
        <w:rPr>
          <w:rFonts w:ascii="Arial" w:hAnsi="Arial" w:cs="Arial"/>
          <w:sz w:val="24"/>
          <w:szCs w:val="24"/>
        </w:rPr>
      </w:pPr>
      <w:r w:rsidRPr="00FA4F1C">
        <w:rPr>
          <w:rFonts w:ascii="Arial" w:hAnsi="Arial" w:cs="Arial"/>
          <w:sz w:val="24"/>
          <w:szCs w:val="24"/>
        </w:rPr>
        <w:t>Una vez el producto se ha creado, buscar la sección Precio Estandar</w:t>
      </w:r>
      <w:r w:rsidR="0037790D" w:rsidRPr="00FA4F1C">
        <w:rPr>
          <w:rFonts w:ascii="Arial" w:hAnsi="Arial" w:cs="Arial"/>
          <w:sz w:val="24"/>
          <w:szCs w:val="24"/>
        </w:rPr>
        <w:t xml:space="preserve"> en el formulario de producto</w:t>
      </w:r>
    </w:p>
    <w:p w:rsidR="00BA2E42" w:rsidRPr="00FA4F1C" w:rsidRDefault="00BA2E42" w:rsidP="00E91F66">
      <w:pPr>
        <w:pStyle w:val="Prrafodelista"/>
        <w:numPr>
          <w:ilvl w:val="0"/>
          <w:numId w:val="17"/>
        </w:numPr>
        <w:spacing w:line="360" w:lineRule="auto"/>
        <w:jc w:val="both"/>
        <w:rPr>
          <w:rFonts w:ascii="Arial" w:hAnsi="Arial" w:cs="Arial"/>
          <w:sz w:val="24"/>
          <w:szCs w:val="24"/>
        </w:rPr>
      </w:pPr>
      <w:r w:rsidRPr="00FA4F1C">
        <w:rPr>
          <w:rFonts w:ascii="Arial" w:hAnsi="Arial" w:cs="Arial"/>
          <w:sz w:val="24"/>
          <w:szCs w:val="24"/>
        </w:rPr>
        <w:t xml:space="preserve">Seleccionar </w:t>
      </w:r>
      <w:r w:rsidR="0037790D" w:rsidRPr="00FA4F1C">
        <w:rPr>
          <w:rFonts w:ascii="Arial" w:hAnsi="Arial" w:cs="Arial"/>
          <w:sz w:val="24"/>
          <w:szCs w:val="24"/>
        </w:rPr>
        <w:t xml:space="preserve">el botón </w:t>
      </w:r>
      <w:r w:rsidRPr="00FA4F1C">
        <w:rPr>
          <w:rFonts w:ascii="Arial" w:hAnsi="Arial" w:cs="Arial"/>
          <w:sz w:val="24"/>
          <w:szCs w:val="24"/>
        </w:rPr>
        <w:t>agregar</w:t>
      </w:r>
    </w:p>
    <w:p w:rsidR="00BA2E42" w:rsidRPr="00FA4F1C" w:rsidRDefault="00BA2E42" w:rsidP="00E91F66">
      <w:pPr>
        <w:pStyle w:val="Prrafodelista"/>
        <w:numPr>
          <w:ilvl w:val="0"/>
          <w:numId w:val="17"/>
        </w:numPr>
        <w:spacing w:line="360" w:lineRule="auto"/>
        <w:jc w:val="both"/>
        <w:rPr>
          <w:rFonts w:ascii="Arial" w:hAnsi="Arial" w:cs="Arial"/>
          <w:sz w:val="24"/>
          <w:szCs w:val="24"/>
        </w:rPr>
      </w:pPr>
      <w:r w:rsidRPr="00FA4F1C">
        <w:rPr>
          <w:rFonts w:ascii="Arial" w:hAnsi="Arial" w:cs="Arial"/>
          <w:sz w:val="24"/>
          <w:szCs w:val="24"/>
        </w:rPr>
        <w:t>Ingresar el precio estándar y activarlo selecciona</w:t>
      </w:r>
      <w:r w:rsidR="000C0090">
        <w:rPr>
          <w:rFonts w:ascii="Arial" w:hAnsi="Arial" w:cs="Arial"/>
          <w:sz w:val="24"/>
          <w:szCs w:val="24"/>
        </w:rPr>
        <w:t>n</w:t>
      </w:r>
      <w:r w:rsidRPr="00FA4F1C">
        <w:rPr>
          <w:rFonts w:ascii="Arial" w:hAnsi="Arial" w:cs="Arial"/>
          <w:sz w:val="24"/>
          <w:szCs w:val="24"/>
        </w:rPr>
        <w:t>do el checkbox activo</w:t>
      </w:r>
    </w:p>
    <w:p w:rsidR="00BA2E42" w:rsidRPr="00FA4F1C" w:rsidRDefault="00BA2E42" w:rsidP="00E91F66">
      <w:pPr>
        <w:pStyle w:val="Prrafodelista"/>
        <w:numPr>
          <w:ilvl w:val="0"/>
          <w:numId w:val="17"/>
        </w:numPr>
        <w:spacing w:line="360" w:lineRule="auto"/>
        <w:jc w:val="both"/>
        <w:rPr>
          <w:rFonts w:ascii="Arial" w:hAnsi="Arial" w:cs="Arial"/>
          <w:sz w:val="24"/>
          <w:szCs w:val="24"/>
        </w:rPr>
      </w:pPr>
      <w:r w:rsidRPr="00FA4F1C">
        <w:rPr>
          <w:rFonts w:ascii="Arial" w:hAnsi="Arial" w:cs="Arial"/>
          <w:sz w:val="24"/>
          <w:szCs w:val="24"/>
        </w:rPr>
        <w:t>Guardar el registro</w:t>
      </w:r>
    </w:p>
    <w:p w:rsidR="00BA2E42" w:rsidRPr="00FA4F1C" w:rsidRDefault="00BA2E42" w:rsidP="00E91F66">
      <w:pPr>
        <w:spacing w:line="360" w:lineRule="auto"/>
        <w:jc w:val="both"/>
        <w:rPr>
          <w:rFonts w:ascii="Arial" w:hAnsi="Arial" w:cs="Arial"/>
          <w:sz w:val="24"/>
          <w:szCs w:val="24"/>
        </w:rPr>
      </w:pPr>
    </w:p>
    <w:p w:rsidR="00BA2E42" w:rsidRPr="005C1838" w:rsidRDefault="00BA2E42" w:rsidP="005C1838">
      <w:pPr>
        <w:pStyle w:val="Ttulo3"/>
        <w:numPr>
          <w:ilvl w:val="2"/>
          <w:numId w:val="25"/>
        </w:numPr>
        <w:rPr>
          <w:rFonts w:ascii="Arial" w:hAnsi="Arial" w:cs="Arial"/>
          <w:i/>
          <w:color w:val="auto"/>
          <w:u w:val="single"/>
        </w:rPr>
      </w:pPr>
      <w:bookmarkStart w:id="11" w:name="_Toc425861879"/>
      <w:r w:rsidRPr="005C1838">
        <w:rPr>
          <w:rFonts w:ascii="Arial" w:hAnsi="Arial" w:cs="Arial"/>
          <w:i/>
          <w:color w:val="auto"/>
          <w:u w:val="single"/>
        </w:rPr>
        <w:t>Agregar el producto a un Price Book</w:t>
      </w:r>
      <w:bookmarkEnd w:id="11"/>
    </w:p>
    <w:p w:rsidR="005C1838" w:rsidRPr="005C1838" w:rsidRDefault="005C1838" w:rsidP="005C1838"/>
    <w:p w:rsidR="000C0090" w:rsidRPr="000C0090" w:rsidRDefault="000C0090" w:rsidP="00E91F66">
      <w:pPr>
        <w:spacing w:line="360" w:lineRule="auto"/>
        <w:jc w:val="both"/>
        <w:rPr>
          <w:rFonts w:ascii="Arial" w:hAnsi="Arial" w:cs="Arial"/>
          <w:i/>
          <w:sz w:val="28"/>
          <w:szCs w:val="28"/>
          <w:u w:val="single"/>
        </w:rPr>
      </w:pPr>
      <w:r w:rsidRPr="00FA4F1C">
        <w:rPr>
          <w:rFonts w:ascii="Arial" w:hAnsi="Arial" w:cs="Arial"/>
          <w:sz w:val="24"/>
          <w:szCs w:val="24"/>
        </w:rPr>
        <w:t xml:space="preserve">Una vez el producto tiene un precio estándar asignado, se le puede agregar </w:t>
      </w:r>
      <w:r>
        <w:rPr>
          <w:rFonts w:ascii="Arial" w:hAnsi="Arial" w:cs="Arial"/>
          <w:sz w:val="24"/>
          <w:szCs w:val="24"/>
        </w:rPr>
        <w:t xml:space="preserve">a </w:t>
      </w:r>
      <w:r w:rsidRPr="00FA4F1C">
        <w:rPr>
          <w:rFonts w:ascii="Arial" w:hAnsi="Arial" w:cs="Arial"/>
          <w:sz w:val="24"/>
          <w:szCs w:val="24"/>
        </w:rPr>
        <w:t>distintas listas de precio</w:t>
      </w:r>
    </w:p>
    <w:p w:rsidR="00BA2E42" w:rsidRPr="00FA4F1C" w:rsidRDefault="0037790D" w:rsidP="00E91F66">
      <w:pPr>
        <w:pStyle w:val="Prrafodelista"/>
        <w:numPr>
          <w:ilvl w:val="0"/>
          <w:numId w:val="18"/>
        </w:numPr>
        <w:spacing w:line="360" w:lineRule="auto"/>
        <w:jc w:val="both"/>
        <w:rPr>
          <w:rFonts w:ascii="Arial" w:hAnsi="Arial" w:cs="Arial"/>
          <w:sz w:val="24"/>
          <w:szCs w:val="24"/>
        </w:rPr>
      </w:pPr>
      <w:r w:rsidRPr="00FA4F1C">
        <w:rPr>
          <w:rFonts w:ascii="Arial" w:hAnsi="Arial" w:cs="Arial"/>
          <w:sz w:val="24"/>
          <w:szCs w:val="24"/>
        </w:rPr>
        <w:t>Buscar la sección de lista de precios en el formulario de productos</w:t>
      </w:r>
    </w:p>
    <w:p w:rsidR="0037790D" w:rsidRPr="00FA4F1C" w:rsidRDefault="0037790D" w:rsidP="00E91F66">
      <w:pPr>
        <w:pStyle w:val="Prrafodelista"/>
        <w:numPr>
          <w:ilvl w:val="0"/>
          <w:numId w:val="18"/>
        </w:numPr>
        <w:spacing w:line="360" w:lineRule="auto"/>
        <w:jc w:val="both"/>
        <w:rPr>
          <w:rFonts w:ascii="Arial" w:hAnsi="Arial" w:cs="Arial"/>
          <w:sz w:val="24"/>
          <w:szCs w:val="24"/>
        </w:rPr>
      </w:pPr>
      <w:r w:rsidRPr="00FA4F1C">
        <w:rPr>
          <w:rFonts w:ascii="Arial" w:hAnsi="Arial" w:cs="Arial"/>
          <w:sz w:val="24"/>
          <w:szCs w:val="24"/>
        </w:rPr>
        <w:t>Seleccionar el botón Agregar a lista de precios</w:t>
      </w:r>
    </w:p>
    <w:p w:rsidR="0037790D" w:rsidRPr="00FA4F1C" w:rsidRDefault="0037790D" w:rsidP="00E91F66">
      <w:pPr>
        <w:pStyle w:val="Prrafodelista"/>
        <w:numPr>
          <w:ilvl w:val="0"/>
          <w:numId w:val="18"/>
        </w:numPr>
        <w:spacing w:line="360" w:lineRule="auto"/>
        <w:jc w:val="both"/>
        <w:rPr>
          <w:rFonts w:ascii="Arial" w:hAnsi="Arial" w:cs="Arial"/>
          <w:sz w:val="24"/>
          <w:szCs w:val="24"/>
        </w:rPr>
      </w:pPr>
      <w:r w:rsidRPr="00FA4F1C">
        <w:rPr>
          <w:rFonts w:ascii="Arial" w:hAnsi="Arial" w:cs="Arial"/>
          <w:sz w:val="24"/>
          <w:szCs w:val="24"/>
        </w:rPr>
        <w:t>Seleccionar la lista de precios a la cual se agregara el producto y hacer click en el botón seleccionar</w:t>
      </w:r>
    </w:p>
    <w:p w:rsidR="0037790D" w:rsidRPr="00FA4F1C" w:rsidRDefault="0037790D" w:rsidP="00E91F66">
      <w:pPr>
        <w:pStyle w:val="Prrafodelista"/>
        <w:numPr>
          <w:ilvl w:val="0"/>
          <w:numId w:val="18"/>
        </w:numPr>
        <w:spacing w:line="360" w:lineRule="auto"/>
        <w:jc w:val="both"/>
        <w:rPr>
          <w:rFonts w:ascii="Arial" w:hAnsi="Arial" w:cs="Arial"/>
          <w:sz w:val="24"/>
          <w:szCs w:val="24"/>
        </w:rPr>
      </w:pPr>
      <w:r w:rsidRPr="00FA4F1C">
        <w:rPr>
          <w:rFonts w:ascii="Arial" w:hAnsi="Arial" w:cs="Arial"/>
          <w:sz w:val="24"/>
          <w:szCs w:val="24"/>
        </w:rPr>
        <w:t>Se mostrara en pantalla la información de precio estándar y se agrega el nuevo precio para la lista de precios</w:t>
      </w:r>
    </w:p>
    <w:p w:rsidR="0037790D" w:rsidRPr="00FA4F1C" w:rsidRDefault="0037790D" w:rsidP="00E91F66">
      <w:pPr>
        <w:pStyle w:val="Prrafodelista"/>
        <w:numPr>
          <w:ilvl w:val="0"/>
          <w:numId w:val="18"/>
        </w:numPr>
        <w:spacing w:line="360" w:lineRule="auto"/>
        <w:jc w:val="both"/>
        <w:rPr>
          <w:rFonts w:ascii="Arial" w:hAnsi="Arial" w:cs="Arial"/>
          <w:sz w:val="24"/>
          <w:szCs w:val="24"/>
        </w:rPr>
      </w:pPr>
      <w:r w:rsidRPr="00FA4F1C">
        <w:rPr>
          <w:rFonts w:ascii="Arial" w:hAnsi="Arial" w:cs="Arial"/>
          <w:sz w:val="24"/>
          <w:szCs w:val="24"/>
        </w:rPr>
        <w:t>Guardar el registro</w:t>
      </w:r>
    </w:p>
    <w:p w:rsidR="00FA2C98" w:rsidRPr="00FA4F1C" w:rsidRDefault="00B32396" w:rsidP="00042A85">
      <w:pPr>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205232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2052320"/>
                    </a:xfrm>
                    <a:prstGeom prst="rect">
                      <a:avLst/>
                    </a:prstGeom>
                  </pic:spPr>
                </pic:pic>
              </a:graphicData>
            </a:graphic>
          </wp:inline>
        </w:drawing>
      </w:r>
    </w:p>
    <w:p w:rsidR="00FA2C98" w:rsidRPr="00FA4F1C" w:rsidRDefault="00FA2C98" w:rsidP="00E91F66">
      <w:pPr>
        <w:spacing w:line="360" w:lineRule="auto"/>
        <w:jc w:val="both"/>
        <w:rPr>
          <w:rFonts w:ascii="Arial" w:hAnsi="Arial" w:cs="Arial"/>
          <w:sz w:val="24"/>
          <w:szCs w:val="24"/>
        </w:rPr>
      </w:pPr>
    </w:p>
    <w:p w:rsidR="00FA2C98" w:rsidRPr="005C1838" w:rsidRDefault="00FA2C98" w:rsidP="005C1838">
      <w:pPr>
        <w:pStyle w:val="Ttulo2"/>
        <w:numPr>
          <w:ilvl w:val="1"/>
          <w:numId w:val="25"/>
        </w:numPr>
        <w:rPr>
          <w:rFonts w:ascii="Arial" w:hAnsi="Arial" w:cs="Arial"/>
          <w:b/>
          <w:color w:val="auto"/>
          <w:sz w:val="28"/>
          <w:szCs w:val="28"/>
        </w:rPr>
      </w:pPr>
      <w:bookmarkStart w:id="12" w:name="_Toc425861880"/>
      <w:r w:rsidRPr="005C1838">
        <w:rPr>
          <w:rFonts w:ascii="Arial" w:hAnsi="Arial" w:cs="Arial"/>
          <w:b/>
          <w:color w:val="auto"/>
          <w:sz w:val="28"/>
          <w:szCs w:val="28"/>
        </w:rPr>
        <w:t>Cuentas</w:t>
      </w:r>
      <w:bookmarkEnd w:id="12"/>
    </w:p>
    <w:p w:rsidR="005C1838" w:rsidRPr="005C1838" w:rsidRDefault="005C1838" w:rsidP="005C1838"/>
    <w:p w:rsidR="00FA2C98" w:rsidRPr="005C1838" w:rsidRDefault="00FA2C98" w:rsidP="005C1838">
      <w:pPr>
        <w:pStyle w:val="Ttulo3"/>
        <w:numPr>
          <w:ilvl w:val="2"/>
          <w:numId w:val="25"/>
        </w:numPr>
        <w:rPr>
          <w:rFonts w:ascii="Arial" w:hAnsi="Arial" w:cs="Arial"/>
          <w:i/>
          <w:color w:val="auto"/>
          <w:u w:val="single"/>
        </w:rPr>
      </w:pPr>
      <w:bookmarkStart w:id="13" w:name="_Toc425861881"/>
      <w:r w:rsidRPr="005C1838">
        <w:rPr>
          <w:rFonts w:ascii="Arial" w:hAnsi="Arial" w:cs="Arial"/>
          <w:i/>
          <w:color w:val="auto"/>
          <w:u w:val="single"/>
        </w:rPr>
        <w:t>Creación de Cuentas Persona Natural</w:t>
      </w:r>
      <w:bookmarkEnd w:id="13"/>
    </w:p>
    <w:p w:rsidR="005C1838" w:rsidRPr="005C1838" w:rsidRDefault="005C1838" w:rsidP="005C1838">
      <w:pPr>
        <w:pStyle w:val="Prrafodelista"/>
        <w:spacing w:line="360" w:lineRule="auto"/>
        <w:ind w:left="1440"/>
        <w:jc w:val="both"/>
        <w:rPr>
          <w:rFonts w:ascii="Arial" w:hAnsi="Arial" w:cs="Arial"/>
          <w:i/>
          <w:sz w:val="28"/>
          <w:szCs w:val="28"/>
          <w:u w:val="single"/>
        </w:rPr>
      </w:pPr>
    </w:p>
    <w:p w:rsidR="00FA2C98" w:rsidRPr="00FA4F1C" w:rsidRDefault="008F5ECD" w:rsidP="00E91F66">
      <w:pPr>
        <w:pStyle w:val="Prrafodelista"/>
        <w:numPr>
          <w:ilvl w:val="0"/>
          <w:numId w:val="19"/>
        </w:numPr>
        <w:spacing w:line="360" w:lineRule="auto"/>
        <w:jc w:val="both"/>
        <w:rPr>
          <w:rFonts w:ascii="Arial" w:hAnsi="Arial" w:cs="Arial"/>
          <w:sz w:val="24"/>
          <w:szCs w:val="24"/>
        </w:rPr>
      </w:pPr>
      <w:r>
        <w:rPr>
          <w:rFonts w:ascii="Arial" w:hAnsi="Arial" w:cs="Arial"/>
          <w:sz w:val="24"/>
          <w:szCs w:val="24"/>
        </w:rPr>
        <w:t>Hacer click en el tab C</w:t>
      </w:r>
      <w:r w:rsidR="00FA2C98" w:rsidRPr="00FA4F1C">
        <w:rPr>
          <w:rFonts w:ascii="Arial" w:hAnsi="Arial" w:cs="Arial"/>
          <w:sz w:val="24"/>
          <w:szCs w:val="24"/>
        </w:rPr>
        <w:t>uentas</w:t>
      </w:r>
    </w:p>
    <w:p w:rsidR="00FA2C98" w:rsidRPr="00FA4F1C" w:rsidRDefault="00FA2C98" w:rsidP="00E91F66">
      <w:pPr>
        <w:pStyle w:val="Prrafodelista"/>
        <w:numPr>
          <w:ilvl w:val="0"/>
          <w:numId w:val="19"/>
        </w:numPr>
        <w:spacing w:line="360" w:lineRule="auto"/>
        <w:jc w:val="both"/>
        <w:rPr>
          <w:rFonts w:ascii="Arial" w:hAnsi="Arial" w:cs="Arial"/>
          <w:sz w:val="24"/>
          <w:szCs w:val="24"/>
        </w:rPr>
      </w:pPr>
      <w:r w:rsidRPr="00FA4F1C">
        <w:rPr>
          <w:rFonts w:ascii="Arial" w:hAnsi="Arial" w:cs="Arial"/>
          <w:sz w:val="24"/>
          <w:szCs w:val="24"/>
        </w:rPr>
        <w:t>Hacer click en Nuevo</w:t>
      </w:r>
    </w:p>
    <w:p w:rsidR="00FA2C98" w:rsidRPr="00FA4F1C" w:rsidRDefault="00FA2C98" w:rsidP="00E91F66">
      <w:pPr>
        <w:pStyle w:val="Prrafodelista"/>
        <w:numPr>
          <w:ilvl w:val="0"/>
          <w:numId w:val="19"/>
        </w:numPr>
        <w:spacing w:line="360" w:lineRule="auto"/>
        <w:jc w:val="both"/>
        <w:rPr>
          <w:rFonts w:ascii="Arial" w:hAnsi="Arial" w:cs="Arial"/>
          <w:sz w:val="24"/>
          <w:szCs w:val="24"/>
        </w:rPr>
      </w:pPr>
      <w:r w:rsidRPr="00FA4F1C">
        <w:rPr>
          <w:rFonts w:ascii="Arial" w:hAnsi="Arial" w:cs="Arial"/>
          <w:sz w:val="24"/>
          <w:szCs w:val="24"/>
        </w:rPr>
        <w:t>Seleccionar en el tipo de registro Persona Natural y hacer click en el botón ¿Desea Continuar?</w:t>
      </w:r>
    </w:p>
    <w:p w:rsidR="00FA2C98" w:rsidRPr="00FA4F1C" w:rsidRDefault="00FA2C98" w:rsidP="00042A85">
      <w:pPr>
        <w:spacing w:line="360" w:lineRule="auto"/>
        <w:ind w:left="360"/>
        <w:jc w:val="center"/>
        <w:rPr>
          <w:rFonts w:ascii="Arial" w:hAnsi="Arial" w:cs="Arial"/>
          <w:sz w:val="24"/>
          <w:szCs w:val="24"/>
        </w:rPr>
      </w:pPr>
      <w:r w:rsidRPr="00FA4F1C">
        <w:rPr>
          <w:rFonts w:ascii="Arial" w:hAnsi="Arial" w:cs="Arial"/>
          <w:noProof/>
          <w:sz w:val="24"/>
          <w:szCs w:val="24"/>
          <w:lang w:eastAsia="es-SV"/>
        </w:rPr>
        <w:drawing>
          <wp:inline distT="0" distB="0" distL="0" distR="0">
            <wp:extent cx="5612130" cy="260159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2130" cy="2601595"/>
                    </a:xfrm>
                    <a:prstGeom prst="rect">
                      <a:avLst/>
                    </a:prstGeom>
                  </pic:spPr>
                </pic:pic>
              </a:graphicData>
            </a:graphic>
          </wp:inline>
        </w:drawing>
      </w:r>
    </w:p>
    <w:p w:rsidR="008F5ECD" w:rsidRDefault="00B32396" w:rsidP="008F5ECD">
      <w:pPr>
        <w:pStyle w:val="Prrafodelista"/>
        <w:numPr>
          <w:ilvl w:val="0"/>
          <w:numId w:val="19"/>
        </w:numPr>
        <w:spacing w:line="360" w:lineRule="auto"/>
        <w:jc w:val="both"/>
        <w:rPr>
          <w:rFonts w:ascii="Arial" w:hAnsi="Arial" w:cs="Arial"/>
          <w:sz w:val="24"/>
          <w:szCs w:val="24"/>
        </w:rPr>
      </w:pPr>
      <w:r w:rsidRPr="00FA4F1C">
        <w:rPr>
          <w:rFonts w:ascii="Arial" w:hAnsi="Arial" w:cs="Arial"/>
          <w:sz w:val="24"/>
          <w:szCs w:val="24"/>
        </w:rPr>
        <w:t>Ingresar la información de la cuenta</w:t>
      </w:r>
    </w:p>
    <w:p w:rsidR="0037790D" w:rsidRPr="008F5ECD" w:rsidRDefault="008F5ECD" w:rsidP="008F5ECD">
      <w:pPr>
        <w:pStyle w:val="Prrafodelista"/>
        <w:spacing w:line="360" w:lineRule="auto"/>
        <w:jc w:val="both"/>
        <w:rPr>
          <w:rFonts w:ascii="Arial" w:hAnsi="Arial" w:cs="Arial"/>
          <w:sz w:val="24"/>
          <w:szCs w:val="24"/>
        </w:rPr>
      </w:pPr>
      <w:r>
        <w:rPr>
          <w:rFonts w:ascii="Arial" w:hAnsi="Arial" w:cs="Arial"/>
          <w:sz w:val="24"/>
          <w:szCs w:val="24"/>
        </w:rPr>
        <w:lastRenderedPageBreak/>
        <w:br/>
      </w:r>
      <w:r w:rsidR="00B32396" w:rsidRPr="008F5ECD">
        <w:rPr>
          <w:rFonts w:ascii="Arial" w:hAnsi="Arial" w:cs="Arial"/>
          <w:sz w:val="24"/>
          <w:szCs w:val="24"/>
        </w:rPr>
        <w:t>Ya que es una persona natural, además del nombre ninguna otra información es requerida pero se recomienda recopilar toda la información posible del cliente</w:t>
      </w:r>
    </w:p>
    <w:p w:rsidR="0037790D" w:rsidRPr="00FA4F1C" w:rsidRDefault="00B32396" w:rsidP="00042A85">
      <w:pPr>
        <w:spacing w:line="360" w:lineRule="auto"/>
        <w:jc w:val="center"/>
        <w:rPr>
          <w:rFonts w:ascii="Arial" w:hAnsi="Arial" w:cs="Arial"/>
          <w:sz w:val="24"/>
          <w:szCs w:val="24"/>
        </w:rPr>
      </w:pPr>
      <w:r w:rsidRPr="00FA4F1C">
        <w:rPr>
          <w:rFonts w:ascii="Arial" w:hAnsi="Arial" w:cs="Arial"/>
          <w:noProof/>
          <w:sz w:val="24"/>
          <w:szCs w:val="24"/>
          <w:lang w:eastAsia="es-SV"/>
        </w:rPr>
        <w:drawing>
          <wp:inline distT="0" distB="0" distL="0" distR="0">
            <wp:extent cx="5612130" cy="226377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2263775"/>
                    </a:xfrm>
                    <a:prstGeom prst="rect">
                      <a:avLst/>
                    </a:prstGeom>
                  </pic:spPr>
                </pic:pic>
              </a:graphicData>
            </a:graphic>
          </wp:inline>
        </w:drawing>
      </w:r>
    </w:p>
    <w:p w:rsidR="00BA2E42" w:rsidRPr="00FA4F1C" w:rsidRDefault="00B32396" w:rsidP="00E91F66">
      <w:pPr>
        <w:pStyle w:val="Prrafodelista"/>
        <w:numPr>
          <w:ilvl w:val="0"/>
          <w:numId w:val="19"/>
        </w:numPr>
        <w:spacing w:line="360" w:lineRule="auto"/>
        <w:jc w:val="both"/>
        <w:rPr>
          <w:rFonts w:ascii="Arial" w:hAnsi="Arial" w:cs="Arial"/>
          <w:sz w:val="24"/>
          <w:szCs w:val="24"/>
        </w:rPr>
      </w:pPr>
      <w:r w:rsidRPr="00FA4F1C">
        <w:rPr>
          <w:rFonts w:ascii="Arial" w:hAnsi="Arial" w:cs="Arial"/>
          <w:sz w:val="24"/>
          <w:szCs w:val="24"/>
        </w:rPr>
        <w:t>Guardar el registro</w:t>
      </w:r>
    </w:p>
    <w:p w:rsidR="004B28C4" w:rsidRPr="00FA4F1C" w:rsidRDefault="004B28C4" w:rsidP="00E91F66">
      <w:pPr>
        <w:spacing w:line="360" w:lineRule="auto"/>
        <w:jc w:val="both"/>
        <w:rPr>
          <w:rFonts w:ascii="Arial" w:hAnsi="Arial" w:cs="Arial"/>
          <w:sz w:val="24"/>
          <w:szCs w:val="24"/>
        </w:rPr>
      </w:pPr>
    </w:p>
    <w:p w:rsidR="004B28C4" w:rsidRPr="005C1838" w:rsidRDefault="00C33FDA" w:rsidP="005C1838">
      <w:pPr>
        <w:pStyle w:val="Ttulo3"/>
        <w:numPr>
          <w:ilvl w:val="2"/>
          <w:numId w:val="25"/>
        </w:numPr>
        <w:rPr>
          <w:rFonts w:ascii="Arial" w:hAnsi="Arial" w:cs="Arial"/>
          <w:i/>
          <w:color w:val="auto"/>
          <w:u w:val="single"/>
        </w:rPr>
      </w:pPr>
      <w:bookmarkStart w:id="14" w:name="_Toc425861882"/>
      <w:r w:rsidRPr="005C1838">
        <w:rPr>
          <w:rFonts w:ascii="Arial" w:hAnsi="Arial" w:cs="Arial"/>
          <w:i/>
          <w:color w:val="auto"/>
          <w:u w:val="single"/>
        </w:rPr>
        <w:t>Creación</w:t>
      </w:r>
      <w:r w:rsidR="004B28C4" w:rsidRPr="005C1838">
        <w:rPr>
          <w:rFonts w:ascii="Arial" w:hAnsi="Arial" w:cs="Arial"/>
          <w:i/>
          <w:color w:val="auto"/>
          <w:u w:val="single"/>
        </w:rPr>
        <w:t xml:space="preserve"> de Cuentas de Personas </w:t>
      </w:r>
      <w:r w:rsidRPr="005C1838">
        <w:rPr>
          <w:rFonts w:ascii="Arial" w:hAnsi="Arial" w:cs="Arial"/>
          <w:i/>
          <w:color w:val="auto"/>
          <w:u w:val="single"/>
        </w:rPr>
        <w:t>Jurídicas</w:t>
      </w:r>
      <w:bookmarkEnd w:id="14"/>
    </w:p>
    <w:p w:rsidR="005C1838" w:rsidRPr="005C1838" w:rsidRDefault="005C1838" w:rsidP="005C1838"/>
    <w:p w:rsidR="004B28C4" w:rsidRPr="00FA4F1C" w:rsidRDefault="008F5ECD" w:rsidP="00E91F66">
      <w:pPr>
        <w:pStyle w:val="Prrafodelista"/>
        <w:numPr>
          <w:ilvl w:val="0"/>
          <w:numId w:val="20"/>
        </w:numPr>
        <w:spacing w:line="360" w:lineRule="auto"/>
        <w:jc w:val="both"/>
        <w:rPr>
          <w:rFonts w:ascii="Arial" w:hAnsi="Arial" w:cs="Arial"/>
          <w:sz w:val="24"/>
          <w:szCs w:val="24"/>
        </w:rPr>
      </w:pPr>
      <w:r>
        <w:rPr>
          <w:rFonts w:ascii="Arial" w:hAnsi="Arial" w:cs="Arial"/>
          <w:sz w:val="24"/>
          <w:szCs w:val="24"/>
        </w:rPr>
        <w:t>Hacer click en el tab C</w:t>
      </w:r>
      <w:r w:rsidR="004B28C4" w:rsidRPr="00FA4F1C">
        <w:rPr>
          <w:rFonts w:ascii="Arial" w:hAnsi="Arial" w:cs="Arial"/>
          <w:sz w:val="24"/>
          <w:szCs w:val="24"/>
        </w:rPr>
        <w:t>uentas</w:t>
      </w:r>
    </w:p>
    <w:p w:rsidR="004B28C4" w:rsidRPr="00FA4F1C" w:rsidRDefault="004B28C4" w:rsidP="00E91F66">
      <w:pPr>
        <w:pStyle w:val="Prrafodelista"/>
        <w:numPr>
          <w:ilvl w:val="0"/>
          <w:numId w:val="20"/>
        </w:numPr>
        <w:spacing w:line="360" w:lineRule="auto"/>
        <w:jc w:val="both"/>
        <w:rPr>
          <w:rFonts w:ascii="Arial" w:hAnsi="Arial" w:cs="Arial"/>
          <w:sz w:val="24"/>
          <w:szCs w:val="24"/>
        </w:rPr>
      </w:pPr>
      <w:r w:rsidRPr="00FA4F1C">
        <w:rPr>
          <w:rFonts w:ascii="Arial" w:hAnsi="Arial" w:cs="Arial"/>
          <w:sz w:val="24"/>
          <w:szCs w:val="24"/>
        </w:rPr>
        <w:t>Hacer click en Nuevo</w:t>
      </w:r>
    </w:p>
    <w:p w:rsidR="004B28C4" w:rsidRPr="00FA4F1C" w:rsidRDefault="004B28C4" w:rsidP="00E91F66">
      <w:pPr>
        <w:pStyle w:val="Prrafodelista"/>
        <w:numPr>
          <w:ilvl w:val="0"/>
          <w:numId w:val="20"/>
        </w:numPr>
        <w:spacing w:line="360" w:lineRule="auto"/>
        <w:jc w:val="both"/>
        <w:rPr>
          <w:rFonts w:ascii="Arial" w:hAnsi="Arial" w:cs="Arial"/>
          <w:sz w:val="24"/>
          <w:szCs w:val="24"/>
        </w:rPr>
      </w:pPr>
      <w:r w:rsidRPr="00FA4F1C">
        <w:rPr>
          <w:rFonts w:ascii="Arial" w:hAnsi="Arial" w:cs="Arial"/>
          <w:sz w:val="24"/>
          <w:szCs w:val="24"/>
        </w:rPr>
        <w:t xml:space="preserve">Seleccionar en el tipo de registro Persona </w:t>
      </w:r>
      <w:r w:rsidR="00C33FDA" w:rsidRPr="00FA4F1C">
        <w:rPr>
          <w:rFonts w:ascii="Arial" w:hAnsi="Arial" w:cs="Arial"/>
          <w:sz w:val="24"/>
          <w:szCs w:val="24"/>
        </w:rPr>
        <w:t>Jurídica</w:t>
      </w:r>
      <w:r w:rsidRPr="00FA4F1C">
        <w:rPr>
          <w:rFonts w:ascii="Arial" w:hAnsi="Arial" w:cs="Arial"/>
          <w:sz w:val="24"/>
          <w:szCs w:val="24"/>
        </w:rPr>
        <w:t xml:space="preserve"> y hacer click en el botón ¿Desea Continuar?</w:t>
      </w:r>
    </w:p>
    <w:p w:rsidR="004B28C4" w:rsidRPr="00FA4F1C" w:rsidRDefault="004B28C4" w:rsidP="00E91F66">
      <w:pPr>
        <w:pStyle w:val="Prrafodelista"/>
        <w:numPr>
          <w:ilvl w:val="0"/>
          <w:numId w:val="20"/>
        </w:numPr>
        <w:spacing w:line="360" w:lineRule="auto"/>
        <w:jc w:val="both"/>
        <w:rPr>
          <w:rFonts w:ascii="Arial" w:hAnsi="Arial" w:cs="Arial"/>
          <w:sz w:val="24"/>
          <w:szCs w:val="24"/>
        </w:rPr>
      </w:pPr>
      <w:r w:rsidRPr="00FA4F1C">
        <w:rPr>
          <w:rFonts w:ascii="Arial" w:hAnsi="Arial" w:cs="Arial"/>
          <w:sz w:val="24"/>
          <w:szCs w:val="24"/>
        </w:rPr>
        <w:t>Ingresar la información de la cuenta</w:t>
      </w:r>
    </w:p>
    <w:p w:rsidR="008F5ECD" w:rsidRDefault="004B28C4" w:rsidP="00E91F66">
      <w:pPr>
        <w:pStyle w:val="Prrafodelista"/>
        <w:spacing w:line="360" w:lineRule="auto"/>
        <w:jc w:val="both"/>
        <w:rPr>
          <w:rFonts w:ascii="Arial" w:hAnsi="Arial" w:cs="Arial"/>
          <w:sz w:val="24"/>
          <w:szCs w:val="24"/>
        </w:rPr>
      </w:pPr>
      <w:r w:rsidRPr="00FA4F1C">
        <w:rPr>
          <w:rFonts w:ascii="Arial" w:hAnsi="Arial" w:cs="Arial"/>
          <w:sz w:val="24"/>
          <w:szCs w:val="24"/>
        </w:rPr>
        <w:t xml:space="preserve">En el caso de las personas jurídicas que declaren IVA, es necesario ingresar la información fiscal. Si no se ha ingresado la información fiscal y se trata de generar un </w:t>
      </w:r>
      <w:r w:rsidR="00C33FDA" w:rsidRPr="00FA4F1C">
        <w:rPr>
          <w:rFonts w:ascii="Arial" w:hAnsi="Arial" w:cs="Arial"/>
          <w:sz w:val="24"/>
          <w:szCs w:val="24"/>
        </w:rPr>
        <w:t>Crédito</w:t>
      </w:r>
      <w:r w:rsidRPr="00FA4F1C">
        <w:rPr>
          <w:rFonts w:ascii="Arial" w:hAnsi="Arial" w:cs="Arial"/>
          <w:sz w:val="24"/>
          <w:szCs w:val="24"/>
        </w:rPr>
        <w:t xml:space="preserve"> Fiscal en la etapa de facturación la aplicación no permitirá generar el comprobante.</w:t>
      </w:r>
    </w:p>
    <w:p w:rsidR="004B28C4" w:rsidRPr="00FA4F1C" w:rsidRDefault="004B28C4" w:rsidP="00E91F66">
      <w:pPr>
        <w:pStyle w:val="Prrafodelista"/>
        <w:spacing w:line="360" w:lineRule="auto"/>
        <w:jc w:val="both"/>
        <w:rPr>
          <w:rFonts w:ascii="Arial" w:hAnsi="Arial" w:cs="Arial"/>
          <w:sz w:val="24"/>
          <w:szCs w:val="24"/>
        </w:rPr>
      </w:pPr>
      <w:r w:rsidRPr="00FA4F1C">
        <w:rPr>
          <w:rFonts w:ascii="Arial" w:hAnsi="Arial" w:cs="Arial"/>
          <w:sz w:val="24"/>
          <w:szCs w:val="24"/>
        </w:rPr>
        <w:br/>
        <w:t xml:space="preserve">Otro campo importante es </w:t>
      </w:r>
      <w:r w:rsidR="005462C4" w:rsidRPr="00FA4F1C">
        <w:rPr>
          <w:rFonts w:ascii="Arial" w:hAnsi="Arial" w:cs="Arial"/>
          <w:sz w:val="24"/>
          <w:szCs w:val="24"/>
        </w:rPr>
        <w:t xml:space="preserve">el checkbox de Gran Contribuyente, este campo activo indica </w:t>
      </w:r>
      <w:r w:rsidR="008F5ECD">
        <w:rPr>
          <w:rFonts w:ascii="Arial" w:hAnsi="Arial" w:cs="Arial"/>
          <w:sz w:val="24"/>
          <w:szCs w:val="24"/>
        </w:rPr>
        <w:t>que el cliente es Gran C</w:t>
      </w:r>
      <w:r w:rsidR="005462C4" w:rsidRPr="00FA4F1C">
        <w:rPr>
          <w:rFonts w:ascii="Arial" w:hAnsi="Arial" w:cs="Arial"/>
          <w:sz w:val="24"/>
          <w:szCs w:val="24"/>
        </w:rPr>
        <w:t xml:space="preserve">ontribuyente. La combinación de la </w:t>
      </w:r>
      <w:r w:rsidR="005462C4" w:rsidRPr="00FA4F1C">
        <w:rPr>
          <w:rFonts w:ascii="Arial" w:hAnsi="Arial" w:cs="Arial"/>
          <w:sz w:val="24"/>
          <w:szCs w:val="24"/>
        </w:rPr>
        <w:lastRenderedPageBreak/>
        <w:t xml:space="preserve">activación de este checkbox y el tamaño de la empresa que emite </w:t>
      </w:r>
      <w:r w:rsidR="008F5ECD">
        <w:rPr>
          <w:rFonts w:ascii="Arial" w:hAnsi="Arial" w:cs="Arial"/>
          <w:sz w:val="24"/>
          <w:szCs w:val="24"/>
        </w:rPr>
        <w:t xml:space="preserve">el comprobante </w:t>
      </w:r>
      <w:r w:rsidR="005462C4" w:rsidRPr="00FA4F1C">
        <w:rPr>
          <w:rFonts w:ascii="Arial" w:hAnsi="Arial" w:cs="Arial"/>
          <w:sz w:val="24"/>
          <w:szCs w:val="24"/>
        </w:rPr>
        <w:t>determina si se aplica la retención o percepción adicional del 1% según el código tributario de El Sal</w:t>
      </w:r>
      <w:r w:rsidR="008F5ECD">
        <w:rPr>
          <w:rFonts w:ascii="Arial" w:hAnsi="Arial" w:cs="Arial"/>
          <w:sz w:val="24"/>
          <w:szCs w:val="24"/>
        </w:rPr>
        <w:t>vador para transacciones entre Pequeños y Grandes C</w:t>
      </w:r>
      <w:r w:rsidR="005462C4" w:rsidRPr="00FA4F1C">
        <w:rPr>
          <w:rFonts w:ascii="Arial" w:hAnsi="Arial" w:cs="Arial"/>
          <w:sz w:val="24"/>
          <w:szCs w:val="24"/>
        </w:rPr>
        <w:t>ontribuyentes</w:t>
      </w:r>
    </w:p>
    <w:p w:rsidR="005462C4" w:rsidRPr="00FA4F1C" w:rsidRDefault="005462C4" w:rsidP="00E91F66">
      <w:pPr>
        <w:pStyle w:val="Prrafodelista"/>
        <w:spacing w:line="360" w:lineRule="auto"/>
        <w:jc w:val="both"/>
        <w:rPr>
          <w:rFonts w:ascii="Arial" w:hAnsi="Arial" w:cs="Arial"/>
          <w:sz w:val="24"/>
          <w:szCs w:val="24"/>
        </w:rPr>
      </w:pPr>
    </w:p>
    <w:p w:rsidR="005462C4" w:rsidRPr="00FA4F1C" w:rsidRDefault="005462C4" w:rsidP="00E91F66">
      <w:pPr>
        <w:pStyle w:val="Prrafodelista"/>
        <w:spacing w:line="360" w:lineRule="auto"/>
        <w:jc w:val="both"/>
        <w:rPr>
          <w:rFonts w:ascii="Arial" w:hAnsi="Arial" w:cs="Arial"/>
          <w:sz w:val="24"/>
          <w:szCs w:val="24"/>
        </w:rPr>
      </w:pPr>
      <w:r w:rsidRPr="00FA4F1C">
        <w:rPr>
          <w:rFonts w:ascii="Arial" w:hAnsi="Arial" w:cs="Arial"/>
          <w:sz w:val="24"/>
          <w:szCs w:val="24"/>
        </w:rPr>
        <w:t xml:space="preserve">En el caso de las personas jurídicas que no declaren IVA como por ejemplo fondos de pensiones, empresas extranjeras o en zonas francas, la información no es requerida ya que a estas empresas se les </w:t>
      </w:r>
      <w:r w:rsidR="00F37190" w:rsidRPr="00FA4F1C">
        <w:rPr>
          <w:rFonts w:ascii="Arial" w:hAnsi="Arial" w:cs="Arial"/>
          <w:sz w:val="24"/>
          <w:szCs w:val="24"/>
        </w:rPr>
        <w:t>emiten los comprobantes</w:t>
      </w:r>
      <w:r w:rsidR="008F5ECD">
        <w:rPr>
          <w:rFonts w:ascii="Arial" w:hAnsi="Arial" w:cs="Arial"/>
          <w:sz w:val="24"/>
          <w:szCs w:val="24"/>
        </w:rPr>
        <w:t xml:space="preserve"> de pago</w:t>
      </w:r>
      <w:r w:rsidR="00F37190" w:rsidRPr="00FA4F1C">
        <w:rPr>
          <w:rFonts w:ascii="Arial" w:hAnsi="Arial" w:cs="Arial"/>
          <w:sz w:val="24"/>
          <w:szCs w:val="24"/>
        </w:rPr>
        <w:t xml:space="preserve"> utilizando Facturas o Facturas de </w:t>
      </w:r>
      <w:r w:rsidR="008F5ECD">
        <w:rPr>
          <w:rFonts w:ascii="Arial" w:hAnsi="Arial" w:cs="Arial"/>
          <w:sz w:val="24"/>
          <w:szCs w:val="24"/>
        </w:rPr>
        <w:t>E</w:t>
      </w:r>
      <w:r w:rsidR="00C33FDA" w:rsidRPr="00FA4F1C">
        <w:rPr>
          <w:rFonts w:ascii="Arial" w:hAnsi="Arial" w:cs="Arial"/>
          <w:sz w:val="24"/>
          <w:szCs w:val="24"/>
        </w:rPr>
        <w:t>xportación</w:t>
      </w:r>
    </w:p>
    <w:p w:rsidR="005462C4" w:rsidRPr="00FA4F1C" w:rsidRDefault="005462C4" w:rsidP="00E91F66">
      <w:pPr>
        <w:pStyle w:val="Prrafodelista"/>
        <w:spacing w:line="360" w:lineRule="auto"/>
        <w:jc w:val="both"/>
        <w:rPr>
          <w:rFonts w:ascii="Arial" w:hAnsi="Arial" w:cs="Arial"/>
          <w:sz w:val="24"/>
          <w:szCs w:val="24"/>
        </w:rPr>
      </w:pPr>
    </w:p>
    <w:p w:rsidR="004B28C4" w:rsidRPr="00FA4F1C" w:rsidRDefault="005462C4" w:rsidP="00042A85">
      <w:pPr>
        <w:pStyle w:val="Prrafodelista"/>
        <w:spacing w:line="360" w:lineRule="auto"/>
        <w:jc w:val="center"/>
        <w:rPr>
          <w:rFonts w:ascii="Arial" w:hAnsi="Arial" w:cs="Arial"/>
          <w:sz w:val="24"/>
          <w:szCs w:val="24"/>
        </w:rPr>
      </w:pPr>
      <w:r w:rsidRPr="00FA4F1C">
        <w:rPr>
          <w:rFonts w:ascii="Arial" w:hAnsi="Arial" w:cs="Arial"/>
          <w:noProof/>
          <w:sz w:val="24"/>
          <w:szCs w:val="24"/>
          <w:lang w:eastAsia="es-SV"/>
        </w:rPr>
        <w:drawing>
          <wp:inline distT="0" distB="0" distL="0" distR="0">
            <wp:extent cx="5612130" cy="246634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2130" cy="2466340"/>
                    </a:xfrm>
                    <a:prstGeom prst="rect">
                      <a:avLst/>
                    </a:prstGeom>
                  </pic:spPr>
                </pic:pic>
              </a:graphicData>
            </a:graphic>
          </wp:inline>
        </w:drawing>
      </w:r>
    </w:p>
    <w:p w:rsidR="005462C4" w:rsidRPr="00FA4F1C" w:rsidRDefault="005462C4" w:rsidP="00E91F66">
      <w:pPr>
        <w:pStyle w:val="Prrafodelista"/>
        <w:numPr>
          <w:ilvl w:val="0"/>
          <w:numId w:val="20"/>
        </w:numPr>
        <w:spacing w:line="360" w:lineRule="auto"/>
        <w:jc w:val="both"/>
        <w:rPr>
          <w:rFonts w:ascii="Arial" w:hAnsi="Arial" w:cs="Arial"/>
          <w:sz w:val="24"/>
          <w:szCs w:val="24"/>
        </w:rPr>
      </w:pPr>
      <w:r w:rsidRPr="00FA4F1C">
        <w:rPr>
          <w:rFonts w:ascii="Arial" w:hAnsi="Arial" w:cs="Arial"/>
          <w:sz w:val="24"/>
          <w:szCs w:val="24"/>
        </w:rPr>
        <w:t>Guardar el registro</w:t>
      </w:r>
    </w:p>
    <w:p w:rsidR="005462C4" w:rsidRPr="00FA4F1C" w:rsidRDefault="005462C4" w:rsidP="00E91F66">
      <w:pPr>
        <w:spacing w:line="360" w:lineRule="auto"/>
        <w:jc w:val="both"/>
        <w:rPr>
          <w:rFonts w:ascii="Arial" w:hAnsi="Arial" w:cs="Arial"/>
          <w:sz w:val="24"/>
          <w:szCs w:val="24"/>
        </w:rPr>
      </w:pPr>
      <w:r w:rsidRPr="00FA4F1C">
        <w:rPr>
          <w:rFonts w:ascii="Arial" w:hAnsi="Arial" w:cs="Arial"/>
          <w:sz w:val="24"/>
          <w:szCs w:val="24"/>
        </w:rPr>
        <w:t xml:space="preserve">Nota adicional: Una vez </w:t>
      </w:r>
      <w:r w:rsidR="008F5ECD">
        <w:rPr>
          <w:rFonts w:ascii="Arial" w:hAnsi="Arial" w:cs="Arial"/>
          <w:sz w:val="24"/>
          <w:szCs w:val="24"/>
        </w:rPr>
        <w:t>una</w:t>
      </w:r>
      <w:r w:rsidRPr="00FA4F1C">
        <w:rPr>
          <w:rFonts w:ascii="Arial" w:hAnsi="Arial" w:cs="Arial"/>
          <w:sz w:val="24"/>
          <w:szCs w:val="24"/>
        </w:rPr>
        <w:t xml:space="preserve"> cuenta de persona jurídica esta creada</w:t>
      </w:r>
      <w:r w:rsidR="008F5ECD">
        <w:rPr>
          <w:rFonts w:ascii="Arial" w:hAnsi="Arial" w:cs="Arial"/>
          <w:sz w:val="24"/>
          <w:szCs w:val="24"/>
        </w:rPr>
        <w:t>,</w:t>
      </w:r>
      <w:r w:rsidRPr="00FA4F1C">
        <w:rPr>
          <w:rFonts w:ascii="Arial" w:hAnsi="Arial" w:cs="Arial"/>
          <w:sz w:val="24"/>
          <w:szCs w:val="24"/>
        </w:rPr>
        <w:t xml:space="preserve"> se puede proceder a crear </w:t>
      </w:r>
      <w:r w:rsidR="008F5ECD">
        <w:rPr>
          <w:rFonts w:ascii="Arial" w:hAnsi="Arial" w:cs="Arial"/>
          <w:sz w:val="24"/>
          <w:szCs w:val="24"/>
        </w:rPr>
        <w:t xml:space="preserve">y gestionar </w:t>
      </w:r>
      <w:r w:rsidRPr="00FA4F1C">
        <w:rPr>
          <w:rFonts w:ascii="Arial" w:hAnsi="Arial" w:cs="Arial"/>
          <w:sz w:val="24"/>
          <w:szCs w:val="24"/>
        </w:rPr>
        <w:t xml:space="preserve">los contactos </w:t>
      </w:r>
      <w:r w:rsidR="008F5ECD">
        <w:rPr>
          <w:rFonts w:ascii="Arial" w:hAnsi="Arial" w:cs="Arial"/>
          <w:sz w:val="24"/>
          <w:szCs w:val="24"/>
        </w:rPr>
        <w:t xml:space="preserve">para la misma </w:t>
      </w:r>
      <w:r w:rsidRPr="00FA4F1C">
        <w:rPr>
          <w:rFonts w:ascii="Arial" w:hAnsi="Arial" w:cs="Arial"/>
          <w:sz w:val="24"/>
          <w:szCs w:val="24"/>
        </w:rPr>
        <w:t>utilizando la funcionalidad estándar de Salesforce</w:t>
      </w:r>
      <w:r w:rsidR="00F37190" w:rsidRPr="00FA4F1C">
        <w:rPr>
          <w:rFonts w:ascii="Arial" w:hAnsi="Arial" w:cs="Arial"/>
          <w:sz w:val="24"/>
          <w:szCs w:val="24"/>
        </w:rPr>
        <w:t>®</w:t>
      </w:r>
    </w:p>
    <w:p w:rsidR="007D127F" w:rsidRDefault="007D127F" w:rsidP="00E91F66">
      <w:pPr>
        <w:spacing w:line="360" w:lineRule="auto"/>
        <w:jc w:val="both"/>
        <w:rPr>
          <w:rFonts w:ascii="Arial" w:hAnsi="Arial" w:cs="Arial"/>
          <w:sz w:val="24"/>
          <w:szCs w:val="24"/>
        </w:rPr>
      </w:pPr>
    </w:p>
    <w:p w:rsidR="0050380D" w:rsidRDefault="0050380D" w:rsidP="00E91F66">
      <w:pPr>
        <w:spacing w:line="360" w:lineRule="auto"/>
        <w:jc w:val="both"/>
        <w:rPr>
          <w:rFonts w:ascii="Arial" w:hAnsi="Arial" w:cs="Arial"/>
          <w:sz w:val="24"/>
          <w:szCs w:val="24"/>
        </w:rPr>
      </w:pPr>
    </w:p>
    <w:p w:rsidR="0050380D" w:rsidRDefault="0050380D" w:rsidP="00E91F66">
      <w:pPr>
        <w:spacing w:line="360" w:lineRule="auto"/>
        <w:jc w:val="both"/>
        <w:rPr>
          <w:rFonts w:ascii="Arial" w:hAnsi="Arial" w:cs="Arial"/>
          <w:sz w:val="24"/>
          <w:szCs w:val="24"/>
        </w:rPr>
      </w:pPr>
    </w:p>
    <w:p w:rsidR="0050380D" w:rsidRPr="00FA4F1C" w:rsidRDefault="0050380D" w:rsidP="00E91F66">
      <w:pPr>
        <w:spacing w:line="360" w:lineRule="auto"/>
        <w:jc w:val="both"/>
        <w:rPr>
          <w:rFonts w:ascii="Arial" w:hAnsi="Arial" w:cs="Arial"/>
          <w:sz w:val="24"/>
          <w:szCs w:val="24"/>
        </w:rPr>
      </w:pPr>
    </w:p>
    <w:p w:rsidR="007D127F" w:rsidRPr="005C1838" w:rsidRDefault="007D127F" w:rsidP="005C1838">
      <w:pPr>
        <w:pStyle w:val="Ttulo2"/>
        <w:numPr>
          <w:ilvl w:val="1"/>
          <w:numId w:val="25"/>
        </w:numPr>
        <w:rPr>
          <w:rFonts w:ascii="Arial" w:hAnsi="Arial" w:cs="Arial"/>
          <w:b/>
          <w:color w:val="auto"/>
          <w:sz w:val="28"/>
          <w:szCs w:val="28"/>
        </w:rPr>
      </w:pPr>
      <w:bookmarkStart w:id="15" w:name="_Toc425861883"/>
      <w:r w:rsidRPr="005C1838">
        <w:rPr>
          <w:rFonts w:ascii="Arial" w:hAnsi="Arial" w:cs="Arial"/>
          <w:b/>
          <w:color w:val="auto"/>
          <w:sz w:val="28"/>
          <w:szCs w:val="28"/>
        </w:rPr>
        <w:lastRenderedPageBreak/>
        <w:t>Oportunidades</w:t>
      </w:r>
      <w:bookmarkEnd w:id="15"/>
    </w:p>
    <w:p w:rsidR="005C1838" w:rsidRPr="005C1838" w:rsidRDefault="005C1838" w:rsidP="005C1838"/>
    <w:p w:rsidR="007D127F" w:rsidRPr="005C1838" w:rsidRDefault="00C33FDA" w:rsidP="005C1838">
      <w:pPr>
        <w:pStyle w:val="Ttulo3"/>
        <w:numPr>
          <w:ilvl w:val="2"/>
          <w:numId w:val="25"/>
        </w:numPr>
        <w:rPr>
          <w:rFonts w:ascii="Arial" w:hAnsi="Arial" w:cs="Arial"/>
          <w:i/>
          <w:color w:val="auto"/>
          <w:u w:val="single"/>
        </w:rPr>
      </w:pPr>
      <w:bookmarkStart w:id="16" w:name="_Toc425861884"/>
      <w:r w:rsidRPr="005C1838">
        <w:rPr>
          <w:rFonts w:ascii="Arial" w:hAnsi="Arial" w:cs="Arial"/>
          <w:i/>
          <w:color w:val="auto"/>
          <w:u w:val="single"/>
        </w:rPr>
        <w:t>Creación</w:t>
      </w:r>
      <w:r w:rsidR="009A2957" w:rsidRPr="005C1838">
        <w:rPr>
          <w:rFonts w:ascii="Arial" w:hAnsi="Arial" w:cs="Arial"/>
          <w:i/>
          <w:color w:val="auto"/>
          <w:u w:val="single"/>
        </w:rPr>
        <w:t xml:space="preserve"> de Oportunidades</w:t>
      </w:r>
      <w:bookmarkEnd w:id="16"/>
    </w:p>
    <w:p w:rsidR="005C1838" w:rsidRPr="005C1838" w:rsidRDefault="005C1838" w:rsidP="005C1838"/>
    <w:p w:rsidR="009A2957" w:rsidRPr="00FA4F1C" w:rsidRDefault="009A2957" w:rsidP="00E91F66">
      <w:pPr>
        <w:pStyle w:val="Prrafodelista"/>
        <w:numPr>
          <w:ilvl w:val="0"/>
          <w:numId w:val="22"/>
        </w:numPr>
        <w:spacing w:line="360" w:lineRule="auto"/>
        <w:jc w:val="both"/>
        <w:rPr>
          <w:rFonts w:ascii="Arial" w:hAnsi="Arial" w:cs="Arial"/>
          <w:sz w:val="24"/>
          <w:szCs w:val="24"/>
        </w:rPr>
      </w:pPr>
      <w:r w:rsidRPr="00FA4F1C">
        <w:rPr>
          <w:rFonts w:ascii="Arial" w:hAnsi="Arial" w:cs="Arial"/>
          <w:sz w:val="24"/>
          <w:szCs w:val="24"/>
        </w:rPr>
        <w:t>Hacer click en el tab Oportunidad</w:t>
      </w:r>
    </w:p>
    <w:p w:rsidR="009A2957" w:rsidRPr="00FA4F1C" w:rsidRDefault="009A2957" w:rsidP="00E91F66">
      <w:pPr>
        <w:pStyle w:val="Prrafodelista"/>
        <w:numPr>
          <w:ilvl w:val="0"/>
          <w:numId w:val="22"/>
        </w:numPr>
        <w:spacing w:line="360" w:lineRule="auto"/>
        <w:jc w:val="both"/>
        <w:rPr>
          <w:rFonts w:ascii="Arial" w:hAnsi="Arial" w:cs="Arial"/>
          <w:sz w:val="24"/>
          <w:szCs w:val="24"/>
        </w:rPr>
      </w:pPr>
      <w:r w:rsidRPr="00FA4F1C">
        <w:rPr>
          <w:rFonts w:ascii="Arial" w:hAnsi="Arial" w:cs="Arial"/>
          <w:sz w:val="24"/>
          <w:szCs w:val="24"/>
        </w:rPr>
        <w:t>Hacer click en Nuevo</w:t>
      </w:r>
    </w:p>
    <w:p w:rsidR="009A2957" w:rsidRPr="00FA4F1C" w:rsidRDefault="009A2957" w:rsidP="00E91F66">
      <w:pPr>
        <w:pStyle w:val="Prrafodelista"/>
        <w:numPr>
          <w:ilvl w:val="0"/>
          <w:numId w:val="22"/>
        </w:numPr>
        <w:spacing w:line="360" w:lineRule="auto"/>
        <w:jc w:val="both"/>
        <w:rPr>
          <w:rFonts w:ascii="Arial" w:hAnsi="Arial" w:cs="Arial"/>
          <w:sz w:val="24"/>
          <w:szCs w:val="24"/>
        </w:rPr>
      </w:pPr>
      <w:r w:rsidRPr="00FA4F1C">
        <w:rPr>
          <w:rFonts w:ascii="Arial" w:hAnsi="Arial" w:cs="Arial"/>
          <w:sz w:val="24"/>
          <w:szCs w:val="24"/>
        </w:rPr>
        <w:t>Ingresar los datos de la oportunidad</w:t>
      </w:r>
    </w:p>
    <w:p w:rsidR="009A2957" w:rsidRPr="00FA4F1C" w:rsidRDefault="009A2957" w:rsidP="00E91F66">
      <w:pPr>
        <w:pStyle w:val="Prrafodelista"/>
        <w:spacing w:line="360" w:lineRule="auto"/>
        <w:jc w:val="both"/>
        <w:rPr>
          <w:rFonts w:ascii="Arial" w:hAnsi="Arial" w:cs="Arial"/>
          <w:sz w:val="24"/>
          <w:szCs w:val="24"/>
        </w:rPr>
      </w:pPr>
    </w:p>
    <w:p w:rsidR="00C82540" w:rsidRPr="004E0A54" w:rsidRDefault="00C82540" w:rsidP="004E0A54">
      <w:pPr>
        <w:pStyle w:val="Prrafodelista"/>
        <w:spacing w:line="360" w:lineRule="auto"/>
        <w:jc w:val="center"/>
        <w:rPr>
          <w:rFonts w:ascii="Arial" w:hAnsi="Arial" w:cs="Arial"/>
          <w:sz w:val="24"/>
          <w:szCs w:val="24"/>
        </w:rPr>
      </w:pPr>
      <w:r w:rsidRPr="00FA4F1C">
        <w:rPr>
          <w:rFonts w:ascii="Arial" w:hAnsi="Arial" w:cs="Arial"/>
          <w:noProof/>
          <w:sz w:val="24"/>
          <w:szCs w:val="24"/>
          <w:lang w:eastAsia="es-SV"/>
        </w:rPr>
        <w:drawing>
          <wp:inline distT="0" distB="0" distL="0" distR="0">
            <wp:extent cx="5612130" cy="2816860"/>
            <wp:effectExtent l="19050" t="0" r="7620" b="0"/>
            <wp:docPr id="11" name="10 Imagen"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9" cstate="print"/>
                    <a:stretch>
                      <a:fillRect/>
                    </a:stretch>
                  </pic:blipFill>
                  <pic:spPr>
                    <a:xfrm>
                      <a:off x="0" y="0"/>
                      <a:ext cx="5612130" cy="2816860"/>
                    </a:xfrm>
                    <a:prstGeom prst="rect">
                      <a:avLst/>
                    </a:prstGeom>
                  </pic:spPr>
                </pic:pic>
              </a:graphicData>
            </a:graphic>
          </wp:inline>
        </w:drawing>
      </w:r>
    </w:p>
    <w:p w:rsidR="00C82540" w:rsidRPr="00FA4F1C" w:rsidRDefault="00C82540" w:rsidP="00E91F66">
      <w:pPr>
        <w:pStyle w:val="Prrafodelista"/>
        <w:numPr>
          <w:ilvl w:val="0"/>
          <w:numId w:val="22"/>
        </w:numPr>
        <w:spacing w:line="360" w:lineRule="auto"/>
        <w:jc w:val="both"/>
        <w:rPr>
          <w:rFonts w:ascii="Arial" w:hAnsi="Arial" w:cs="Arial"/>
          <w:sz w:val="24"/>
          <w:szCs w:val="24"/>
        </w:rPr>
      </w:pPr>
      <w:r w:rsidRPr="00FA4F1C">
        <w:rPr>
          <w:rFonts w:ascii="Arial" w:hAnsi="Arial" w:cs="Arial"/>
          <w:sz w:val="24"/>
          <w:szCs w:val="24"/>
        </w:rPr>
        <w:t>Guardar el registro</w:t>
      </w:r>
    </w:p>
    <w:p w:rsidR="00C82540" w:rsidRPr="004E0A54" w:rsidRDefault="00C82540" w:rsidP="00E91F66">
      <w:pPr>
        <w:pStyle w:val="Prrafodelista"/>
        <w:spacing w:line="360" w:lineRule="auto"/>
        <w:jc w:val="both"/>
        <w:rPr>
          <w:rFonts w:ascii="Arial" w:hAnsi="Arial" w:cs="Arial"/>
          <w:i/>
          <w:sz w:val="28"/>
          <w:szCs w:val="28"/>
          <w:u w:val="single"/>
        </w:rPr>
      </w:pPr>
    </w:p>
    <w:p w:rsidR="00C82540" w:rsidRPr="00CB42AF" w:rsidRDefault="004E022B" w:rsidP="00CB42AF">
      <w:pPr>
        <w:pStyle w:val="Ttulo3"/>
        <w:numPr>
          <w:ilvl w:val="2"/>
          <w:numId w:val="22"/>
        </w:numPr>
        <w:rPr>
          <w:rFonts w:ascii="Arial" w:hAnsi="Arial" w:cs="Arial"/>
          <w:i/>
          <w:color w:val="auto"/>
          <w:u w:val="single"/>
        </w:rPr>
      </w:pPr>
      <w:bookmarkStart w:id="17" w:name="_Toc425861885"/>
      <w:r w:rsidRPr="00CB42AF">
        <w:rPr>
          <w:rFonts w:ascii="Arial" w:hAnsi="Arial" w:cs="Arial"/>
          <w:i/>
          <w:color w:val="auto"/>
          <w:u w:val="single"/>
        </w:rPr>
        <w:t>Agregar productos a oportunidad para facturación</w:t>
      </w:r>
      <w:bookmarkEnd w:id="17"/>
    </w:p>
    <w:p w:rsidR="00CB42AF" w:rsidRPr="00CB42AF" w:rsidRDefault="00CB42AF" w:rsidP="00CB42AF"/>
    <w:p w:rsidR="004E022B" w:rsidRPr="00FA4F1C" w:rsidRDefault="004E022B" w:rsidP="00E91F66">
      <w:pPr>
        <w:pStyle w:val="Prrafodelista"/>
        <w:numPr>
          <w:ilvl w:val="0"/>
          <w:numId w:val="23"/>
        </w:numPr>
        <w:spacing w:line="360" w:lineRule="auto"/>
        <w:jc w:val="both"/>
        <w:rPr>
          <w:rFonts w:ascii="Arial" w:hAnsi="Arial" w:cs="Arial"/>
          <w:sz w:val="24"/>
          <w:szCs w:val="24"/>
        </w:rPr>
      </w:pPr>
      <w:r w:rsidRPr="00FA4F1C">
        <w:rPr>
          <w:rFonts w:ascii="Arial" w:hAnsi="Arial" w:cs="Arial"/>
          <w:sz w:val="24"/>
          <w:szCs w:val="24"/>
        </w:rPr>
        <w:t>Una vez la oportunidad esta creada buscar la sección de productos</w:t>
      </w:r>
    </w:p>
    <w:p w:rsidR="004E022B" w:rsidRPr="00FA4F1C" w:rsidRDefault="004E022B" w:rsidP="00E91F66">
      <w:pPr>
        <w:pStyle w:val="Prrafodelista"/>
        <w:numPr>
          <w:ilvl w:val="0"/>
          <w:numId w:val="23"/>
        </w:numPr>
        <w:spacing w:line="360" w:lineRule="auto"/>
        <w:jc w:val="both"/>
        <w:rPr>
          <w:rFonts w:ascii="Arial" w:hAnsi="Arial" w:cs="Arial"/>
          <w:sz w:val="24"/>
          <w:szCs w:val="24"/>
        </w:rPr>
      </w:pPr>
      <w:r w:rsidRPr="00FA4F1C">
        <w:rPr>
          <w:rFonts w:ascii="Arial" w:hAnsi="Arial" w:cs="Arial"/>
          <w:sz w:val="24"/>
          <w:szCs w:val="24"/>
        </w:rPr>
        <w:t>Hacer click en agregar productos</w:t>
      </w:r>
    </w:p>
    <w:p w:rsidR="004E022B" w:rsidRPr="00FA4F1C" w:rsidRDefault="004E022B" w:rsidP="00E91F66">
      <w:pPr>
        <w:pStyle w:val="Prrafodelista"/>
        <w:numPr>
          <w:ilvl w:val="0"/>
          <w:numId w:val="23"/>
        </w:numPr>
        <w:spacing w:line="360" w:lineRule="auto"/>
        <w:jc w:val="both"/>
        <w:rPr>
          <w:rFonts w:ascii="Arial" w:hAnsi="Arial" w:cs="Arial"/>
          <w:sz w:val="24"/>
          <w:szCs w:val="24"/>
        </w:rPr>
      </w:pPr>
      <w:r w:rsidRPr="00FA4F1C">
        <w:rPr>
          <w:rFonts w:ascii="Arial" w:hAnsi="Arial" w:cs="Arial"/>
          <w:sz w:val="24"/>
          <w:szCs w:val="24"/>
        </w:rPr>
        <w:t>Seleccionar el producto a facturar</w:t>
      </w:r>
    </w:p>
    <w:p w:rsidR="004E022B" w:rsidRPr="00FA4F1C" w:rsidRDefault="004E022B" w:rsidP="00E91F66">
      <w:pPr>
        <w:pStyle w:val="Prrafodelista"/>
        <w:spacing w:line="360" w:lineRule="auto"/>
        <w:jc w:val="both"/>
        <w:rPr>
          <w:rFonts w:ascii="Arial" w:hAnsi="Arial" w:cs="Arial"/>
          <w:sz w:val="24"/>
          <w:szCs w:val="24"/>
        </w:rPr>
      </w:pPr>
    </w:p>
    <w:p w:rsidR="004E022B" w:rsidRPr="00FA4F1C" w:rsidRDefault="004E022B" w:rsidP="004E0A54">
      <w:pPr>
        <w:pStyle w:val="Prrafodelista"/>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3315335"/>
            <wp:effectExtent l="19050" t="0" r="7620" b="0"/>
            <wp:docPr id="12" name="11 Imagen"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0" cstate="print"/>
                    <a:stretch>
                      <a:fillRect/>
                    </a:stretch>
                  </pic:blipFill>
                  <pic:spPr>
                    <a:xfrm>
                      <a:off x="0" y="0"/>
                      <a:ext cx="5612130" cy="3315335"/>
                    </a:xfrm>
                    <a:prstGeom prst="rect">
                      <a:avLst/>
                    </a:prstGeom>
                  </pic:spPr>
                </pic:pic>
              </a:graphicData>
            </a:graphic>
          </wp:inline>
        </w:drawing>
      </w:r>
    </w:p>
    <w:p w:rsidR="008436B2" w:rsidRPr="00FA4F1C" w:rsidRDefault="008436B2" w:rsidP="00E91F66">
      <w:pPr>
        <w:pStyle w:val="Prrafodelista"/>
        <w:spacing w:line="360" w:lineRule="auto"/>
        <w:jc w:val="both"/>
        <w:rPr>
          <w:rFonts w:ascii="Arial" w:hAnsi="Arial" w:cs="Arial"/>
          <w:sz w:val="24"/>
          <w:szCs w:val="24"/>
        </w:rPr>
      </w:pPr>
    </w:p>
    <w:p w:rsidR="008436B2" w:rsidRPr="00FA4F1C" w:rsidRDefault="008436B2" w:rsidP="00E91F66">
      <w:pPr>
        <w:pStyle w:val="Prrafodelista"/>
        <w:numPr>
          <w:ilvl w:val="0"/>
          <w:numId w:val="23"/>
        </w:numPr>
        <w:spacing w:line="360" w:lineRule="auto"/>
        <w:jc w:val="both"/>
        <w:rPr>
          <w:rFonts w:ascii="Arial" w:hAnsi="Arial" w:cs="Arial"/>
          <w:sz w:val="24"/>
          <w:szCs w:val="24"/>
        </w:rPr>
      </w:pPr>
      <w:r w:rsidRPr="00FA4F1C">
        <w:rPr>
          <w:rFonts w:ascii="Arial" w:hAnsi="Arial" w:cs="Arial"/>
          <w:sz w:val="24"/>
          <w:szCs w:val="24"/>
        </w:rPr>
        <w:t>Ingresar la cantidad, precio y el detalle del producto que se imprimirá en el comprobante de pago</w:t>
      </w:r>
    </w:p>
    <w:p w:rsidR="008436B2" w:rsidRPr="00FA4F1C" w:rsidRDefault="008436B2" w:rsidP="00E91F66">
      <w:pPr>
        <w:pStyle w:val="Prrafodelista"/>
        <w:spacing w:line="360" w:lineRule="auto"/>
        <w:jc w:val="both"/>
        <w:rPr>
          <w:rFonts w:ascii="Arial" w:hAnsi="Arial" w:cs="Arial"/>
          <w:sz w:val="24"/>
          <w:szCs w:val="24"/>
        </w:rPr>
      </w:pPr>
    </w:p>
    <w:p w:rsidR="008436B2" w:rsidRPr="00FA4F1C" w:rsidRDefault="008436B2" w:rsidP="00E91F66">
      <w:pPr>
        <w:pStyle w:val="Prrafodelista"/>
        <w:spacing w:line="360" w:lineRule="auto"/>
        <w:jc w:val="both"/>
        <w:rPr>
          <w:rFonts w:ascii="Arial" w:hAnsi="Arial" w:cs="Arial"/>
          <w:sz w:val="24"/>
          <w:szCs w:val="24"/>
        </w:rPr>
      </w:pPr>
      <w:r w:rsidRPr="00FA4F1C">
        <w:rPr>
          <w:rFonts w:ascii="Arial" w:hAnsi="Arial" w:cs="Arial"/>
          <w:sz w:val="24"/>
          <w:szCs w:val="24"/>
        </w:rPr>
        <w:t xml:space="preserve">Si hay </w:t>
      </w:r>
      <w:r w:rsidR="00C33FDA" w:rsidRPr="00FA4F1C">
        <w:rPr>
          <w:rFonts w:ascii="Arial" w:hAnsi="Arial" w:cs="Arial"/>
          <w:sz w:val="24"/>
          <w:szCs w:val="24"/>
        </w:rPr>
        <w:t>más</w:t>
      </w:r>
      <w:r w:rsidRPr="00FA4F1C">
        <w:rPr>
          <w:rFonts w:ascii="Arial" w:hAnsi="Arial" w:cs="Arial"/>
          <w:sz w:val="24"/>
          <w:szCs w:val="24"/>
        </w:rPr>
        <w:t xml:space="preserve"> de un libro </w:t>
      </w:r>
      <w:r w:rsidR="004E0A54">
        <w:rPr>
          <w:rFonts w:ascii="Arial" w:hAnsi="Arial" w:cs="Arial"/>
          <w:sz w:val="24"/>
          <w:szCs w:val="24"/>
        </w:rPr>
        <w:t xml:space="preserve">de precios </w:t>
      </w:r>
      <w:r w:rsidRPr="00FA4F1C">
        <w:rPr>
          <w:rFonts w:ascii="Arial" w:hAnsi="Arial" w:cs="Arial"/>
          <w:sz w:val="24"/>
          <w:szCs w:val="24"/>
        </w:rPr>
        <w:t>existente se debe seleccionar que li</w:t>
      </w:r>
      <w:r w:rsidR="004E0A54">
        <w:rPr>
          <w:rFonts w:ascii="Arial" w:hAnsi="Arial" w:cs="Arial"/>
          <w:sz w:val="24"/>
          <w:szCs w:val="24"/>
        </w:rPr>
        <w:t>bro de precio se desea utilizar</w:t>
      </w:r>
    </w:p>
    <w:p w:rsidR="008436B2" w:rsidRPr="00FA4F1C" w:rsidRDefault="008436B2" w:rsidP="00E91F66">
      <w:pPr>
        <w:pStyle w:val="Prrafodelista"/>
        <w:spacing w:line="360" w:lineRule="auto"/>
        <w:jc w:val="both"/>
        <w:rPr>
          <w:rFonts w:ascii="Arial" w:hAnsi="Arial" w:cs="Arial"/>
          <w:sz w:val="24"/>
          <w:szCs w:val="24"/>
        </w:rPr>
      </w:pPr>
    </w:p>
    <w:p w:rsidR="008436B2" w:rsidRPr="00FA4F1C" w:rsidRDefault="008436B2" w:rsidP="00E91F66">
      <w:pPr>
        <w:pStyle w:val="Prrafodelista"/>
        <w:spacing w:line="360" w:lineRule="auto"/>
        <w:jc w:val="both"/>
        <w:rPr>
          <w:rFonts w:ascii="Arial" w:hAnsi="Arial" w:cs="Arial"/>
          <w:sz w:val="24"/>
          <w:szCs w:val="24"/>
        </w:rPr>
      </w:pPr>
      <w:r w:rsidRPr="00FA4F1C">
        <w:rPr>
          <w:rFonts w:ascii="Arial" w:hAnsi="Arial" w:cs="Arial"/>
          <w:sz w:val="24"/>
          <w:szCs w:val="24"/>
        </w:rPr>
        <w:t xml:space="preserve">El precio por default que tiene el producto es el precio definido para el libro de precios seleccionado, este precio puede ser modificado para incluir el precio de venta real al momento de </w:t>
      </w:r>
      <w:r w:rsidR="004E0A54">
        <w:rPr>
          <w:rFonts w:ascii="Arial" w:hAnsi="Arial" w:cs="Arial"/>
          <w:sz w:val="24"/>
          <w:szCs w:val="24"/>
        </w:rPr>
        <w:t>incluir el producto en la oportunidad para facturarla</w:t>
      </w:r>
    </w:p>
    <w:p w:rsidR="008436B2" w:rsidRPr="00FA4F1C" w:rsidRDefault="008436B2" w:rsidP="00E91F66">
      <w:pPr>
        <w:pStyle w:val="Prrafodelista"/>
        <w:spacing w:line="360" w:lineRule="auto"/>
        <w:jc w:val="both"/>
        <w:rPr>
          <w:rFonts w:ascii="Arial" w:hAnsi="Arial" w:cs="Arial"/>
          <w:sz w:val="24"/>
          <w:szCs w:val="24"/>
        </w:rPr>
      </w:pPr>
    </w:p>
    <w:p w:rsidR="008436B2" w:rsidRPr="004E0A54" w:rsidRDefault="008436B2" w:rsidP="004E0A54">
      <w:pPr>
        <w:pStyle w:val="Prrafodelista"/>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2304415"/>
            <wp:effectExtent l="19050" t="0" r="7620" b="0"/>
            <wp:docPr id="13" name="12 Imagen"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1" cstate="print"/>
                    <a:stretch>
                      <a:fillRect/>
                    </a:stretch>
                  </pic:blipFill>
                  <pic:spPr>
                    <a:xfrm>
                      <a:off x="0" y="0"/>
                      <a:ext cx="5612130" cy="2304415"/>
                    </a:xfrm>
                    <a:prstGeom prst="rect">
                      <a:avLst/>
                    </a:prstGeom>
                  </pic:spPr>
                </pic:pic>
              </a:graphicData>
            </a:graphic>
          </wp:inline>
        </w:drawing>
      </w:r>
    </w:p>
    <w:p w:rsidR="008436B2" w:rsidRPr="00FA4F1C" w:rsidRDefault="008436B2" w:rsidP="00E91F66">
      <w:pPr>
        <w:pStyle w:val="Prrafodelista"/>
        <w:numPr>
          <w:ilvl w:val="0"/>
          <w:numId w:val="22"/>
        </w:numPr>
        <w:spacing w:line="360" w:lineRule="auto"/>
        <w:jc w:val="both"/>
        <w:rPr>
          <w:rFonts w:ascii="Arial" w:hAnsi="Arial" w:cs="Arial"/>
          <w:sz w:val="24"/>
          <w:szCs w:val="24"/>
        </w:rPr>
      </w:pPr>
      <w:r w:rsidRPr="00FA4F1C">
        <w:rPr>
          <w:rFonts w:ascii="Arial" w:hAnsi="Arial" w:cs="Arial"/>
          <w:sz w:val="24"/>
          <w:szCs w:val="24"/>
        </w:rPr>
        <w:t>Guardar el registro</w:t>
      </w:r>
    </w:p>
    <w:p w:rsidR="008436B2" w:rsidRPr="00FA4F1C" w:rsidRDefault="008436B2" w:rsidP="00E91F66">
      <w:pPr>
        <w:spacing w:line="360" w:lineRule="auto"/>
        <w:jc w:val="both"/>
        <w:rPr>
          <w:rFonts w:ascii="Arial" w:hAnsi="Arial" w:cs="Arial"/>
          <w:sz w:val="24"/>
          <w:szCs w:val="24"/>
        </w:rPr>
      </w:pPr>
    </w:p>
    <w:p w:rsidR="008436B2" w:rsidRPr="00CB42AF" w:rsidRDefault="00C33FDA" w:rsidP="00CB42AF">
      <w:pPr>
        <w:pStyle w:val="Ttulo3"/>
        <w:numPr>
          <w:ilvl w:val="2"/>
          <w:numId w:val="23"/>
        </w:numPr>
        <w:rPr>
          <w:rFonts w:ascii="Arial" w:hAnsi="Arial" w:cs="Arial"/>
          <w:i/>
          <w:color w:val="auto"/>
          <w:u w:val="single"/>
        </w:rPr>
      </w:pPr>
      <w:bookmarkStart w:id="18" w:name="_Toc425861886"/>
      <w:r w:rsidRPr="00CB42AF">
        <w:rPr>
          <w:rFonts w:ascii="Arial" w:hAnsi="Arial" w:cs="Arial"/>
          <w:i/>
          <w:color w:val="auto"/>
          <w:u w:val="single"/>
        </w:rPr>
        <w:t>Facturación</w:t>
      </w:r>
      <w:r w:rsidR="008436B2" w:rsidRPr="00CB42AF">
        <w:rPr>
          <w:rFonts w:ascii="Arial" w:hAnsi="Arial" w:cs="Arial"/>
          <w:i/>
          <w:color w:val="auto"/>
          <w:u w:val="single"/>
        </w:rPr>
        <w:t xml:space="preserve"> de la oportunidad</w:t>
      </w:r>
      <w:bookmarkEnd w:id="18"/>
    </w:p>
    <w:p w:rsidR="00CB42AF" w:rsidRPr="00CB42AF" w:rsidRDefault="00CB42AF" w:rsidP="00CB42AF">
      <w:pPr>
        <w:pStyle w:val="Prrafodelista"/>
        <w:spacing w:line="360" w:lineRule="auto"/>
        <w:ind w:left="1080"/>
        <w:jc w:val="both"/>
        <w:rPr>
          <w:rFonts w:ascii="Arial" w:hAnsi="Arial" w:cs="Arial"/>
          <w:i/>
          <w:sz w:val="28"/>
          <w:szCs w:val="28"/>
          <w:u w:val="single"/>
        </w:rPr>
      </w:pPr>
    </w:p>
    <w:p w:rsidR="004E0A54" w:rsidRDefault="008436B2" w:rsidP="00E91F66">
      <w:pPr>
        <w:pStyle w:val="Prrafodelista"/>
        <w:numPr>
          <w:ilvl w:val="0"/>
          <w:numId w:val="24"/>
        </w:numPr>
        <w:spacing w:line="360" w:lineRule="auto"/>
        <w:jc w:val="both"/>
        <w:rPr>
          <w:rFonts w:ascii="Arial" w:hAnsi="Arial" w:cs="Arial"/>
          <w:sz w:val="24"/>
          <w:szCs w:val="24"/>
        </w:rPr>
      </w:pPr>
      <w:r w:rsidRPr="00FA4F1C">
        <w:rPr>
          <w:rFonts w:ascii="Arial" w:hAnsi="Arial" w:cs="Arial"/>
          <w:sz w:val="24"/>
          <w:szCs w:val="24"/>
        </w:rPr>
        <w:t>Una vez la oportunidad tiene los productos asociados se puede proceder a realizar su facturación</w:t>
      </w:r>
    </w:p>
    <w:p w:rsidR="008436B2" w:rsidRPr="00FA4F1C" w:rsidRDefault="008436B2" w:rsidP="004E0A54">
      <w:pPr>
        <w:pStyle w:val="Prrafodelista"/>
        <w:spacing w:line="360" w:lineRule="auto"/>
        <w:jc w:val="both"/>
        <w:rPr>
          <w:rFonts w:ascii="Arial" w:hAnsi="Arial" w:cs="Arial"/>
          <w:sz w:val="24"/>
          <w:szCs w:val="24"/>
        </w:rPr>
      </w:pPr>
      <w:r w:rsidRPr="00FA4F1C">
        <w:rPr>
          <w:rFonts w:ascii="Arial" w:hAnsi="Arial" w:cs="Arial"/>
          <w:sz w:val="24"/>
          <w:szCs w:val="24"/>
        </w:rPr>
        <w:br/>
        <w:t xml:space="preserve">Para que una oportunidad pueda facturarse debe estar en etapa Closed-Won. Si la facturación no se encuentra en esta etapa la aplicación valida no generar </w:t>
      </w:r>
      <w:r w:rsidR="004E0A54">
        <w:rPr>
          <w:rFonts w:ascii="Arial" w:hAnsi="Arial" w:cs="Arial"/>
          <w:sz w:val="24"/>
          <w:szCs w:val="24"/>
        </w:rPr>
        <w:t>comprobantes de pago</w:t>
      </w:r>
      <w:r w:rsidRPr="00FA4F1C">
        <w:rPr>
          <w:rFonts w:ascii="Arial" w:hAnsi="Arial" w:cs="Arial"/>
          <w:sz w:val="24"/>
          <w:szCs w:val="24"/>
        </w:rPr>
        <w:t xml:space="preserve"> para oportunidades que no han sido ganadas</w:t>
      </w:r>
      <w:r w:rsidRPr="00FA4F1C">
        <w:rPr>
          <w:rFonts w:ascii="Arial" w:hAnsi="Arial" w:cs="Arial"/>
          <w:sz w:val="24"/>
          <w:szCs w:val="24"/>
        </w:rPr>
        <w:br/>
      </w:r>
      <w:r w:rsidRPr="00FA4F1C">
        <w:rPr>
          <w:rFonts w:ascii="Arial" w:hAnsi="Arial" w:cs="Arial"/>
          <w:sz w:val="24"/>
          <w:szCs w:val="24"/>
        </w:rPr>
        <w:br/>
      </w:r>
      <w:r w:rsidRPr="00FA4F1C">
        <w:rPr>
          <w:rFonts w:ascii="Arial" w:hAnsi="Arial" w:cs="Arial"/>
          <w:noProof/>
          <w:sz w:val="24"/>
          <w:szCs w:val="24"/>
          <w:lang w:eastAsia="es-SV"/>
        </w:rPr>
        <w:drawing>
          <wp:inline distT="0" distB="0" distL="0" distR="0">
            <wp:extent cx="5612130" cy="2289175"/>
            <wp:effectExtent l="19050" t="0" r="7620" b="0"/>
            <wp:docPr id="14" name="13 Imagen"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2" cstate="print"/>
                    <a:stretch>
                      <a:fillRect/>
                    </a:stretch>
                  </pic:blipFill>
                  <pic:spPr>
                    <a:xfrm>
                      <a:off x="0" y="0"/>
                      <a:ext cx="5612130" cy="2289175"/>
                    </a:xfrm>
                    <a:prstGeom prst="rect">
                      <a:avLst/>
                    </a:prstGeom>
                  </pic:spPr>
                </pic:pic>
              </a:graphicData>
            </a:graphic>
          </wp:inline>
        </w:drawing>
      </w:r>
    </w:p>
    <w:p w:rsidR="007960CD" w:rsidRPr="00FA4F1C" w:rsidRDefault="004E0A54" w:rsidP="004E0A54">
      <w:pPr>
        <w:spacing w:line="360" w:lineRule="auto"/>
        <w:ind w:left="708"/>
        <w:jc w:val="both"/>
        <w:rPr>
          <w:rFonts w:ascii="Arial" w:hAnsi="Arial" w:cs="Arial"/>
          <w:sz w:val="24"/>
          <w:szCs w:val="24"/>
        </w:rPr>
      </w:pPr>
      <w:r>
        <w:rPr>
          <w:rFonts w:ascii="Arial" w:hAnsi="Arial" w:cs="Arial"/>
          <w:sz w:val="24"/>
          <w:szCs w:val="24"/>
        </w:rPr>
        <w:lastRenderedPageBreak/>
        <w:t>L</w:t>
      </w:r>
      <w:r w:rsidR="008436B2" w:rsidRPr="00FA4F1C">
        <w:rPr>
          <w:rFonts w:ascii="Arial" w:hAnsi="Arial" w:cs="Arial"/>
          <w:sz w:val="24"/>
          <w:szCs w:val="24"/>
        </w:rPr>
        <w:t>a aplicación</w:t>
      </w:r>
      <w:r>
        <w:rPr>
          <w:rFonts w:ascii="Arial" w:hAnsi="Arial" w:cs="Arial"/>
          <w:sz w:val="24"/>
          <w:szCs w:val="24"/>
        </w:rPr>
        <w:t xml:space="preserve"> también valida</w:t>
      </w:r>
      <w:r w:rsidR="008436B2" w:rsidRPr="00FA4F1C">
        <w:rPr>
          <w:rFonts w:ascii="Arial" w:hAnsi="Arial" w:cs="Arial"/>
          <w:sz w:val="24"/>
          <w:szCs w:val="24"/>
        </w:rPr>
        <w:t xml:space="preserve"> que si una </w:t>
      </w:r>
      <w:r w:rsidR="007960CD" w:rsidRPr="00FA4F1C">
        <w:rPr>
          <w:rFonts w:ascii="Arial" w:hAnsi="Arial" w:cs="Arial"/>
          <w:sz w:val="24"/>
          <w:szCs w:val="24"/>
        </w:rPr>
        <w:t>oportunidad ya tiene un comprobante de pago emitido no puede generarse otro comprobante de pago para la misma oportunidad. En el caso el comprobante de pago esta anulado si puede generarse un nuevo comprobante de pago para esa oportunidad.</w:t>
      </w:r>
    </w:p>
    <w:p w:rsidR="007960CD" w:rsidRPr="00FA4F1C" w:rsidRDefault="007960CD" w:rsidP="00E91F66">
      <w:pPr>
        <w:pStyle w:val="Prrafodelista"/>
        <w:numPr>
          <w:ilvl w:val="0"/>
          <w:numId w:val="24"/>
        </w:numPr>
        <w:spacing w:line="360" w:lineRule="auto"/>
        <w:jc w:val="both"/>
        <w:rPr>
          <w:rFonts w:ascii="Arial" w:hAnsi="Arial" w:cs="Arial"/>
          <w:sz w:val="24"/>
          <w:szCs w:val="24"/>
        </w:rPr>
      </w:pPr>
      <w:r w:rsidRPr="00FA4F1C">
        <w:rPr>
          <w:rFonts w:ascii="Arial" w:hAnsi="Arial" w:cs="Arial"/>
          <w:sz w:val="24"/>
          <w:szCs w:val="24"/>
        </w:rPr>
        <w:t>Hacer click en el botón Facturar</w:t>
      </w:r>
    </w:p>
    <w:p w:rsidR="007960CD" w:rsidRPr="00FA4F1C" w:rsidRDefault="007960CD" w:rsidP="00E91F66">
      <w:pPr>
        <w:pStyle w:val="Prrafodelista"/>
        <w:numPr>
          <w:ilvl w:val="0"/>
          <w:numId w:val="24"/>
        </w:numPr>
        <w:spacing w:line="360" w:lineRule="auto"/>
        <w:jc w:val="both"/>
        <w:rPr>
          <w:rFonts w:ascii="Arial" w:hAnsi="Arial" w:cs="Arial"/>
          <w:sz w:val="24"/>
          <w:szCs w:val="24"/>
        </w:rPr>
      </w:pPr>
      <w:r w:rsidRPr="00FA4F1C">
        <w:rPr>
          <w:rFonts w:ascii="Arial" w:hAnsi="Arial" w:cs="Arial"/>
          <w:sz w:val="24"/>
          <w:szCs w:val="24"/>
        </w:rPr>
        <w:t>Ingresar los datos para la emisión del comprobante de pago</w:t>
      </w:r>
      <w:r w:rsidRPr="00FA4F1C">
        <w:rPr>
          <w:rFonts w:ascii="Arial" w:hAnsi="Arial" w:cs="Arial"/>
          <w:sz w:val="24"/>
          <w:szCs w:val="24"/>
        </w:rPr>
        <w:br/>
      </w:r>
      <w:r w:rsidRPr="00FA4F1C">
        <w:rPr>
          <w:rFonts w:ascii="Arial" w:hAnsi="Arial" w:cs="Arial"/>
          <w:sz w:val="24"/>
          <w:szCs w:val="24"/>
        </w:rPr>
        <w:br/>
      </w:r>
      <w:r w:rsidR="00C93A38" w:rsidRPr="00FA4F1C">
        <w:rPr>
          <w:rFonts w:ascii="Arial" w:hAnsi="Arial" w:cs="Arial"/>
          <w:sz w:val="24"/>
          <w:szCs w:val="24"/>
        </w:rPr>
        <w:t xml:space="preserve">La información de los productos </w:t>
      </w:r>
      <w:r w:rsidR="00C33FDA" w:rsidRPr="00FA4F1C">
        <w:rPr>
          <w:rFonts w:ascii="Arial" w:hAnsi="Arial" w:cs="Arial"/>
          <w:sz w:val="24"/>
          <w:szCs w:val="24"/>
        </w:rPr>
        <w:t>así</w:t>
      </w:r>
      <w:r w:rsidR="00C93A38" w:rsidRPr="00FA4F1C">
        <w:rPr>
          <w:rFonts w:ascii="Arial" w:hAnsi="Arial" w:cs="Arial"/>
          <w:sz w:val="24"/>
          <w:szCs w:val="24"/>
        </w:rPr>
        <w:t xml:space="preserve"> como los cálculos de impuestos y retenciones dependiendo el tamaño de la empresa que factura y el tamaño del cliente a quien se le factura son calculados por la aplicación. Los campos </w:t>
      </w:r>
      <w:r w:rsidR="004E0A54">
        <w:rPr>
          <w:rFonts w:ascii="Arial" w:hAnsi="Arial" w:cs="Arial"/>
          <w:sz w:val="24"/>
          <w:szCs w:val="24"/>
        </w:rPr>
        <w:t>a introducir</w:t>
      </w:r>
      <w:r w:rsidR="00C93A38" w:rsidRPr="00FA4F1C">
        <w:rPr>
          <w:rFonts w:ascii="Arial" w:hAnsi="Arial" w:cs="Arial"/>
          <w:sz w:val="24"/>
          <w:szCs w:val="24"/>
        </w:rPr>
        <w:t xml:space="preserve"> para la facturación son la fecha de facturación, el </w:t>
      </w:r>
      <w:r w:rsidR="00C33FDA" w:rsidRPr="00FA4F1C">
        <w:rPr>
          <w:rFonts w:ascii="Arial" w:hAnsi="Arial" w:cs="Arial"/>
          <w:sz w:val="24"/>
          <w:szCs w:val="24"/>
        </w:rPr>
        <w:t>número</w:t>
      </w:r>
      <w:r w:rsidR="00C93A38" w:rsidRPr="00FA4F1C">
        <w:rPr>
          <w:rFonts w:ascii="Arial" w:hAnsi="Arial" w:cs="Arial"/>
          <w:sz w:val="24"/>
          <w:szCs w:val="24"/>
        </w:rPr>
        <w:t xml:space="preserve"> del formato pre impreso, la forma de pago y la fecha estimada de cobro. Para la fecha estimada </w:t>
      </w:r>
      <w:r w:rsidR="007F78DB">
        <w:rPr>
          <w:rFonts w:ascii="Arial" w:hAnsi="Arial" w:cs="Arial"/>
          <w:sz w:val="24"/>
          <w:szCs w:val="24"/>
        </w:rPr>
        <w:t xml:space="preserve">de cobro </w:t>
      </w:r>
      <w:r w:rsidR="00C93A38" w:rsidRPr="00FA4F1C">
        <w:rPr>
          <w:rFonts w:ascii="Arial" w:hAnsi="Arial" w:cs="Arial"/>
          <w:sz w:val="24"/>
          <w:szCs w:val="24"/>
        </w:rPr>
        <w:t xml:space="preserve">la </w:t>
      </w:r>
      <w:r w:rsidR="00C33FDA" w:rsidRPr="00FA4F1C">
        <w:rPr>
          <w:rFonts w:ascii="Arial" w:hAnsi="Arial" w:cs="Arial"/>
          <w:sz w:val="24"/>
          <w:szCs w:val="24"/>
        </w:rPr>
        <w:t>aplicación</w:t>
      </w:r>
      <w:r w:rsidR="00C93A38" w:rsidRPr="00FA4F1C">
        <w:rPr>
          <w:rFonts w:ascii="Arial" w:hAnsi="Arial" w:cs="Arial"/>
          <w:sz w:val="24"/>
          <w:szCs w:val="24"/>
        </w:rPr>
        <w:t xml:space="preserve"> sugiere la misma depen</w:t>
      </w:r>
      <w:r w:rsidR="007F78DB">
        <w:rPr>
          <w:rFonts w:ascii="Arial" w:hAnsi="Arial" w:cs="Arial"/>
          <w:sz w:val="24"/>
          <w:szCs w:val="24"/>
        </w:rPr>
        <w:t xml:space="preserve">diendo la forma de pago </w:t>
      </w:r>
      <w:r w:rsidR="00C93A38" w:rsidRPr="00FA4F1C">
        <w:rPr>
          <w:rFonts w:ascii="Arial" w:hAnsi="Arial" w:cs="Arial"/>
          <w:sz w:val="24"/>
          <w:szCs w:val="24"/>
        </w:rPr>
        <w:t xml:space="preserve">seleccionada pero esta puede ser modificada </w:t>
      </w:r>
      <w:r w:rsidR="007F78DB">
        <w:rPr>
          <w:rFonts w:ascii="Arial" w:hAnsi="Arial" w:cs="Arial"/>
          <w:sz w:val="24"/>
          <w:szCs w:val="24"/>
        </w:rPr>
        <w:t>manualmente por el usuario</w:t>
      </w:r>
    </w:p>
    <w:p w:rsidR="008436B2" w:rsidRPr="00FA4F1C" w:rsidRDefault="00C93A38" w:rsidP="00E91F66">
      <w:pPr>
        <w:spacing w:line="360" w:lineRule="auto"/>
        <w:ind w:left="708"/>
        <w:jc w:val="both"/>
        <w:rPr>
          <w:rFonts w:ascii="Arial" w:hAnsi="Arial" w:cs="Arial"/>
          <w:sz w:val="24"/>
          <w:szCs w:val="24"/>
        </w:rPr>
      </w:pPr>
      <w:r w:rsidRPr="00FA4F1C">
        <w:rPr>
          <w:rFonts w:ascii="Arial" w:hAnsi="Arial" w:cs="Arial"/>
          <w:noProof/>
          <w:sz w:val="24"/>
          <w:szCs w:val="24"/>
          <w:lang w:eastAsia="es-SV"/>
        </w:rPr>
        <w:drawing>
          <wp:inline distT="0" distB="0" distL="0" distR="0">
            <wp:extent cx="5612130" cy="3213100"/>
            <wp:effectExtent l="19050" t="0" r="7620" b="0"/>
            <wp:docPr id="15" name="14 Imagen"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3" cstate="print"/>
                    <a:stretch>
                      <a:fillRect/>
                    </a:stretch>
                  </pic:blipFill>
                  <pic:spPr>
                    <a:xfrm>
                      <a:off x="0" y="0"/>
                      <a:ext cx="5612130" cy="3213100"/>
                    </a:xfrm>
                    <a:prstGeom prst="rect">
                      <a:avLst/>
                    </a:prstGeom>
                  </pic:spPr>
                </pic:pic>
              </a:graphicData>
            </a:graphic>
          </wp:inline>
        </w:drawing>
      </w:r>
    </w:p>
    <w:p w:rsidR="00C93A38" w:rsidRPr="00FA4F1C" w:rsidRDefault="00C93A38" w:rsidP="00E91F66">
      <w:pPr>
        <w:pStyle w:val="Prrafodelista"/>
        <w:numPr>
          <w:ilvl w:val="0"/>
          <w:numId w:val="24"/>
        </w:numPr>
        <w:spacing w:line="360" w:lineRule="auto"/>
        <w:jc w:val="both"/>
        <w:rPr>
          <w:rFonts w:ascii="Arial" w:hAnsi="Arial" w:cs="Arial"/>
          <w:sz w:val="24"/>
          <w:szCs w:val="24"/>
        </w:rPr>
      </w:pPr>
      <w:r w:rsidRPr="00FA4F1C">
        <w:rPr>
          <w:rFonts w:ascii="Arial" w:hAnsi="Arial" w:cs="Arial"/>
          <w:sz w:val="24"/>
          <w:szCs w:val="24"/>
        </w:rPr>
        <w:t>Guardar el registro</w:t>
      </w:r>
    </w:p>
    <w:p w:rsidR="008436B2" w:rsidRPr="00FA4F1C" w:rsidRDefault="00C93A38" w:rsidP="00E91F66">
      <w:pPr>
        <w:pStyle w:val="Prrafodelista"/>
        <w:spacing w:line="360" w:lineRule="auto"/>
        <w:jc w:val="both"/>
        <w:rPr>
          <w:rFonts w:ascii="Arial" w:hAnsi="Arial" w:cs="Arial"/>
          <w:sz w:val="24"/>
          <w:szCs w:val="24"/>
        </w:rPr>
      </w:pPr>
      <w:r w:rsidRPr="00FA4F1C">
        <w:rPr>
          <w:rFonts w:ascii="Arial" w:hAnsi="Arial" w:cs="Arial"/>
          <w:sz w:val="24"/>
          <w:szCs w:val="24"/>
        </w:rPr>
        <w:lastRenderedPageBreak/>
        <w:t>Al guardar el registro los montos de los totales son actualizados e</w:t>
      </w:r>
      <w:r w:rsidR="007F78DB">
        <w:rPr>
          <w:rFonts w:ascii="Arial" w:hAnsi="Arial" w:cs="Arial"/>
          <w:sz w:val="24"/>
          <w:szCs w:val="24"/>
        </w:rPr>
        <w:t>n el registro de la oportunidad</w:t>
      </w:r>
    </w:p>
    <w:p w:rsidR="00387340" w:rsidRPr="00FA4F1C" w:rsidRDefault="00387340" w:rsidP="00E91F66">
      <w:pPr>
        <w:pStyle w:val="Prrafodelista"/>
        <w:spacing w:line="360" w:lineRule="auto"/>
        <w:jc w:val="both"/>
        <w:rPr>
          <w:rFonts w:ascii="Arial" w:hAnsi="Arial" w:cs="Arial"/>
          <w:sz w:val="24"/>
          <w:szCs w:val="24"/>
        </w:rPr>
      </w:pPr>
    </w:p>
    <w:p w:rsidR="00387340" w:rsidRPr="00FA4F1C" w:rsidRDefault="00387340" w:rsidP="00E91F66">
      <w:pPr>
        <w:pStyle w:val="Prrafodelista"/>
        <w:spacing w:line="360" w:lineRule="auto"/>
        <w:jc w:val="both"/>
        <w:rPr>
          <w:rFonts w:ascii="Arial" w:hAnsi="Arial" w:cs="Arial"/>
          <w:sz w:val="24"/>
          <w:szCs w:val="24"/>
        </w:rPr>
      </w:pPr>
      <w:r w:rsidRPr="00FA4F1C">
        <w:rPr>
          <w:rFonts w:ascii="Arial" w:hAnsi="Arial" w:cs="Arial"/>
          <w:noProof/>
          <w:sz w:val="24"/>
          <w:szCs w:val="24"/>
          <w:lang w:eastAsia="es-SV"/>
        </w:rPr>
        <w:drawing>
          <wp:inline distT="0" distB="0" distL="0" distR="0">
            <wp:extent cx="5612130" cy="3350260"/>
            <wp:effectExtent l="19050" t="0" r="7620" b="0"/>
            <wp:docPr id="16" name="15 Imagen" desc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4" cstate="print"/>
                    <a:stretch>
                      <a:fillRect/>
                    </a:stretch>
                  </pic:blipFill>
                  <pic:spPr>
                    <a:xfrm>
                      <a:off x="0" y="0"/>
                      <a:ext cx="5612130" cy="3350260"/>
                    </a:xfrm>
                    <a:prstGeom prst="rect">
                      <a:avLst/>
                    </a:prstGeom>
                  </pic:spPr>
                </pic:pic>
              </a:graphicData>
            </a:graphic>
          </wp:inline>
        </w:drawing>
      </w:r>
    </w:p>
    <w:p w:rsidR="00387340" w:rsidRPr="00FA4F1C" w:rsidRDefault="00387340" w:rsidP="00E91F66">
      <w:pPr>
        <w:pStyle w:val="Prrafodelista"/>
        <w:spacing w:line="360" w:lineRule="auto"/>
        <w:jc w:val="both"/>
        <w:rPr>
          <w:rFonts w:ascii="Arial" w:hAnsi="Arial" w:cs="Arial"/>
          <w:sz w:val="24"/>
          <w:szCs w:val="24"/>
        </w:rPr>
      </w:pPr>
    </w:p>
    <w:p w:rsidR="00387340" w:rsidRPr="00FA4F1C" w:rsidRDefault="00387340" w:rsidP="00E91F66">
      <w:pPr>
        <w:pStyle w:val="Prrafodelista"/>
        <w:spacing w:line="360" w:lineRule="auto"/>
        <w:jc w:val="both"/>
        <w:rPr>
          <w:rFonts w:ascii="Arial" w:hAnsi="Arial" w:cs="Arial"/>
          <w:sz w:val="24"/>
          <w:szCs w:val="24"/>
        </w:rPr>
      </w:pPr>
      <w:r w:rsidRPr="00FA4F1C">
        <w:rPr>
          <w:rFonts w:ascii="Arial" w:hAnsi="Arial" w:cs="Arial"/>
          <w:noProof/>
          <w:sz w:val="24"/>
          <w:szCs w:val="24"/>
          <w:lang w:eastAsia="es-SV"/>
        </w:rPr>
        <w:drawing>
          <wp:inline distT="0" distB="0" distL="0" distR="0">
            <wp:extent cx="5612130" cy="2963545"/>
            <wp:effectExtent l="19050" t="0" r="7620" b="0"/>
            <wp:docPr id="18" name="17 Imagen" desc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5" cstate="print"/>
                    <a:stretch>
                      <a:fillRect/>
                    </a:stretch>
                  </pic:blipFill>
                  <pic:spPr>
                    <a:xfrm>
                      <a:off x="0" y="0"/>
                      <a:ext cx="5612130" cy="2963545"/>
                    </a:xfrm>
                    <a:prstGeom prst="rect">
                      <a:avLst/>
                    </a:prstGeom>
                  </pic:spPr>
                </pic:pic>
              </a:graphicData>
            </a:graphic>
          </wp:inline>
        </w:drawing>
      </w:r>
    </w:p>
    <w:p w:rsidR="007F78DB" w:rsidRDefault="007F78DB" w:rsidP="00E91F66">
      <w:pPr>
        <w:spacing w:line="360" w:lineRule="auto"/>
        <w:jc w:val="both"/>
        <w:rPr>
          <w:rFonts w:ascii="Arial" w:hAnsi="Arial" w:cs="Arial"/>
          <w:b/>
          <w:sz w:val="32"/>
          <w:szCs w:val="32"/>
        </w:rPr>
      </w:pPr>
    </w:p>
    <w:p w:rsidR="00A01009" w:rsidRPr="00CB42AF" w:rsidRDefault="00A01009" w:rsidP="00CB42AF">
      <w:pPr>
        <w:pStyle w:val="Ttulo2"/>
        <w:numPr>
          <w:ilvl w:val="1"/>
          <w:numId w:val="24"/>
        </w:numPr>
        <w:rPr>
          <w:rFonts w:ascii="Arial" w:hAnsi="Arial" w:cs="Arial"/>
          <w:b/>
          <w:color w:val="auto"/>
          <w:sz w:val="28"/>
          <w:szCs w:val="28"/>
        </w:rPr>
      </w:pPr>
      <w:bookmarkStart w:id="19" w:name="_Toc425861887"/>
      <w:r w:rsidRPr="00CB42AF">
        <w:rPr>
          <w:rFonts w:ascii="Arial" w:hAnsi="Arial" w:cs="Arial"/>
          <w:b/>
          <w:color w:val="auto"/>
          <w:sz w:val="28"/>
          <w:szCs w:val="28"/>
        </w:rPr>
        <w:lastRenderedPageBreak/>
        <w:t>Informes</w:t>
      </w:r>
      <w:bookmarkEnd w:id="19"/>
    </w:p>
    <w:p w:rsidR="00CB42AF" w:rsidRPr="00CB42AF" w:rsidRDefault="00CB42AF" w:rsidP="00CB42AF"/>
    <w:p w:rsidR="00A01009" w:rsidRPr="00CB42AF" w:rsidRDefault="00C33FDA" w:rsidP="00CB42AF">
      <w:pPr>
        <w:pStyle w:val="Ttulo3"/>
        <w:numPr>
          <w:ilvl w:val="2"/>
          <w:numId w:val="24"/>
        </w:numPr>
        <w:rPr>
          <w:rFonts w:ascii="Arial" w:hAnsi="Arial" w:cs="Arial"/>
          <w:i/>
          <w:color w:val="auto"/>
          <w:u w:val="single"/>
        </w:rPr>
      </w:pPr>
      <w:bookmarkStart w:id="20" w:name="_Toc425861888"/>
      <w:r w:rsidRPr="00CB42AF">
        <w:rPr>
          <w:rFonts w:ascii="Arial" w:hAnsi="Arial" w:cs="Arial"/>
          <w:i/>
          <w:color w:val="auto"/>
          <w:u w:val="single"/>
        </w:rPr>
        <w:t>Generación</w:t>
      </w:r>
      <w:r w:rsidR="00A01009" w:rsidRPr="00CB42AF">
        <w:rPr>
          <w:rFonts w:ascii="Arial" w:hAnsi="Arial" w:cs="Arial"/>
          <w:i/>
          <w:color w:val="auto"/>
          <w:u w:val="single"/>
        </w:rPr>
        <w:t xml:space="preserve"> de informes</w:t>
      </w:r>
      <w:bookmarkEnd w:id="20"/>
    </w:p>
    <w:p w:rsidR="00CB42AF" w:rsidRPr="00CB42AF" w:rsidRDefault="00CB42AF" w:rsidP="00CB42AF"/>
    <w:p w:rsidR="00A01009" w:rsidRPr="00FA4F1C" w:rsidRDefault="00A01009" w:rsidP="00E91F66">
      <w:pPr>
        <w:spacing w:line="360" w:lineRule="auto"/>
        <w:jc w:val="both"/>
        <w:rPr>
          <w:rFonts w:ascii="Arial" w:hAnsi="Arial" w:cs="Arial"/>
          <w:sz w:val="24"/>
          <w:szCs w:val="24"/>
        </w:rPr>
      </w:pPr>
      <w:r w:rsidRPr="00FA4F1C">
        <w:rPr>
          <w:rFonts w:ascii="Arial" w:hAnsi="Arial" w:cs="Arial"/>
          <w:sz w:val="24"/>
          <w:szCs w:val="24"/>
        </w:rPr>
        <w:t>Varios tipos de informes han sido incluidos en el desarrollo de la aplicación. La plataforma Salesforce</w:t>
      </w:r>
      <w:r w:rsidR="00FA4F1C" w:rsidRPr="00FA4F1C">
        <w:rPr>
          <w:rFonts w:ascii="Arial" w:hAnsi="Arial" w:cs="Arial"/>
          <w:sz w:val="24"/>
          <w:szCs w:val="24"/>
        </w:rPr>
        <w:t>®</w:t>
      </w:r>
      <w:r w:rsidRPr="00FA4F1C">
        <w:rPr>
          <w:rFonts w:ascii="Arial" w:hAnsi="Arial" w:cs="Arial"/>
          <w:sz w:val="24"/>
          <w:szCs w:val="24"/>
        </w:rPr>
        <w:t xml:space="preserve"> permite a sus usuarios generar los reportes requeridos a demanda pero por default se han creado los siguientes reportes:</w:t>
      </w:r>
    </w:p>
    <w:p w:rsidR="00A01009" w:rsidRPr="00FA4F1C" w:rsidRDefault="00A01009" w:rsidP="00E91F66">
      <w:pPr>
        <w:spacing w:line="360" w:lineRule="auto"/>
        <w:jc w:val="both"/>
        <w:rPr>
          <w:rFonts w:ascii="Arial" w:hAnsi="Arial" w:cs="Arial"/>
          <w:sz w:val="24"/>
          <w:szCs w:val="24"/>
        </w:rPr>
      </w:pPr>
      <w:r w:rsidRPr="00FA4F1C">
        <w:rPr>
          <w:rFonts w:ascii="Arial" w:hAnsi="Arial" w:cs="Arial"/>
          <w:noProof/>
          <w:sz w:val="24"/>
          <w:szCs w:val="24"/>
          <w:lang w:eastAsia="es-SV"/>
        </w:rPr>
        <w:drawing>
          <wp:inline distT="0" distB="0" distL="0" distR="0">
            <wp:extent cx="5612130" cy="2966720"/>
            <wp:effectExtent l="19050" t="0" r="7620" b="0"/>
            <wp:docPr id="20" name="19 Imagen" descr="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6" cstate="print"/>
                    <a:stretch>
                      <a:fillRect/>
                    </a:stretch>
                  </pic:blipFill>
                  <pic:spPr>
                    <a:xfrm>
                      <a:off x="0" y="0"/>
                      <a:ext cx="5612130" cy="2966720"/>
                    </a:xfrm>
                    <a:prstGeom prst="rect">
                      <a:avLst/>
                    </a:prstGeom>
                  </pic:spPr>
                </pic:pic>
              </a:graphicData>
            </a:graphic>
          </wp:inline>
        </w:drawing>
      </w:r>
    </w:p>
    <w:p w:rsidR="00A01009" w:rsidRPr="00FA4F1C" w:rsidRDefault="00A01009" w:rsidP="00E91F66">
      <w:pPr>
        <w:spacing w:line="360" w:lineRule="auto"/>
        <w:jc w:val="both"/>
        <w:rPr>
          <w:rFonts w:ascii="Arial" w:hAnsi="Arial" w:cs="Arial"/>
          <w:sz w:val="24"/>
          <w:szCs w:val="24"/>
        </w:rPr>
      </w:pPr>
      <w:r w:rsidRPr="00FA4F1C">
        <w:rPr>
          <w:rFonts w:ascii="Arial" w:hAnsi="Arial" w:cs="Arial"/>
          <w:sz w:val="24"/>
          <w:szCs w:val="24"/>
        </w:rPr>
        <w:t>Para acceder a los reportes se siguen los siguientes pasos</w:t>
      </w:r>
      <w:r w:rsidR="007F78DB">
        <w:rPr>
          <w:rFonts w:ascii="Arial" w:hAnsi="Arial" w:cs="Arial"/>
          <w:sz w:val="24"/>
          <w:szCs w:val="24"/>
        </w:rPr>
        <w:t>:</w:t>
      </w:r>
    </w:p>
    <w:p w:rsidR="00A01009" w:rsidRPr="00FA4F1C" w:rsidRDefault="00A01009" w:rsidP="00E91F66">
      <w:pPr>
        <w:pStyle w:val="Prrafodelista"/>
        <w:numPr>
          <w:ilvl w:val="0"/>
          <w:numId w:val="27"/>
        </w:numPr>
        <w:spacing w:line="360" w:lineRule="auto"/>
        <w:jc w:val="both"/>
        <w:rPr>
          <w:rFonts w:ascii="Arial" w:hAnsi="Arial" w:cs="Arial"/>
          <w:sz w:val="24"/>
          <w:szCs w:val="24"/>
        </w:rPr>
      </w:pPr>
      <w:r w:rsidRPr="00FA4F1C">
        <w:rPr>
          <w:rFonts w:ascii="Arial" w:hAnsi="Arial" w:cs="Arial"/>
          <w:sz w:val="24"/>
          <w:szCs w:val="24"/>
        </w:rPr>
        <w:t>Hacer click en el tab reportes</w:t>
      </w:r>
    </w:p>
    <w:p w:rsidR="00A01009" w:rsidRPr="00FA4F1C" w:rsidRDefault="00A01009" w:rsidP="00E91F66">
      <w:pPr>
        <w:pStyle w:val="Prrafodelista"/>
        <w:numPr>
          <w:ilvl w:val="0"/>
          <w:numId w:val="27"/>
        </w:numPr>
        <w:spacing w:line="360" w:lineRule="auto"/>
        <w:jc w:val="both"/>
        <w:rPr>
          <w:rFonts w:ascii="Arial" w:hAnsi="Arial" w:cs="Arial"/>
          <w:sz w:val="24"/>
          <w:szCs w:val="24"/>
        </w:rPr>
      </w:pPr>
      <w:r w:rsidRPr="00FA4F1C">
        <w:rPr>
          <w:rFonts w:ascii="Arial" w:hAnsi="Arial" w:cs="Arial"/>
          <w:sz w:val="24"/>
          <w:szCs w:val="24"/>
        </w:rPr>
        <w:t>Seleccionar el reporte a generar</w:t>
      </w:r>
    </w:p>
    <w:p w:rsidR="00A01009" w:rsidRPr="00FA4F1C" w:rsidRDefault="00A01009" w:rsidP="00E91F66">
      <w:pPr>
        <w:pStyle w:val="Prrafodelista"/>
        <w:numPr>
          <w:ilvl w:val="0"/>
          <w:numId w:val="27"/>
        </w:numPr>
        <w:spacing w:line="360" w:lineRule="auto"/>
        <w:jc w:val="both"/>
        <w:rPr>
          <w:rFonts w:ascii="Arial" w:hAnsi="Arial" w:cs="Arial"/>
          <w:sz w:val="24"/>
          <w:szCs w:val="24"/>
        </w:rPr>
      </w:pPr>
      <w:r w:rsidRPr="00FA4F1C">
        <w:rPr>
          <w:rFonts w:ascii="Arial" w:hAnsi="Arial" w:cs="Arial"/>
          <w:sz w:val="24"/>
          <w:szCs w:val="24"/>
        </w:rPr>
        <w:t xml:space="preserve">Seleccionar los parámetros disponibles </w:t>
      </w:r>
    </w:p>
    <w:p w:rsidR="00A01009" w:rsidRPr="00FA4F1C" w:rsidRDefault="00A01009" w:rsidP="00E91F66">
      <w:pPr>
        <w:pStyle w:val="Prrafodelista"/>
        <w:numPr>
          <w:ilvl w:val="0"/>
          <w:numId w:val="27"/>
        </w:numPr>
        <w:spacing w:line="360" w:lineRule="auto"/>
        <w:jc w:val="both"/>
        <w:rPr>
          <w:rFonts w:ascii="Arial" w:hAnsi="Arial" w:cs="Arial"/>
          <w:sz w:val="24"/>
          <w:szCs w:val="24"/>
        </w:rPr>
      </w:pPr>
      <w:r w:rsidRPr="00FA4F1C">
        <w:rPr>
          <w:rFonts w:ascii="Arial" w:hAnsi="Arial" w:cs="Arial"/>
          <w:sz w:val="24"/>
          <w:szCs w:val="24"/>
        </w:rPr>
        <w:t>Generar el reporte</w:t>
      </w:r>
    </w:p>
    <w:p w:rsidR="00A01009" w:rsidRPr="00FA4F1C" w:rsidRDefault="00A01009" w:rsidP="00E91F66">
      <w:pPr>
        <w:spacing w:line="360" w:lineRule="auto"/>
        <w:jc w:val="both"/>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5612130" cy="3475355"/>
            <wp:effectExtent l="19050" t="0" r="7620" b="0"/>
            <wp:docPr id="21" name="20 Imagen" descr="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7" cstate="print"/>
                    <a:stretch>
                      <a:fillRect/>
                    </a:stretch>
                  </pic:blipFill>
                  <pic:spPr>
                    <a:xfrm>
                      <a:off x="0" y="0"/>
                      <a:ext cx="5612130" cy="3475355"/>
                    </a:xfrm>
                    <a:prstGeom prst="rect">
                      <a:avLst/>
                    </a:prstGeom>
                  </pic:spPr>
                </pic:pic>
              </a:graphicData>
            </a:graphic>
          </wp:inline>
        </w:drawing>
      </w:r>
    </w:p>
    <w:p w:rsidR="00A01009" w:rsidRPr="00FA4F1C" w:rsidRDefault="00A01009" w:rsidP="00E91F66">
      <w:pPr>
        <w:spacing w:line="360" w:lineRule="auto"/>
        <w:jc w:val="both"/>
        <w:rPr>
          <w:rFonts w:ascii="Arial" w:hAnsi="Arial" w:cs="Arial"/>
          <w:sz w:val="24"/>
          <w:szCs w:val="24"/>
        </w:rPr>
      </w:pPr>
    </w:p>
    <w:p w:rsidR="00A01009" w:rsidRDefault="00A01009" w:rsidP="00CB42AF">
      <w:pPr>
        <w:pStyle w:val="Ttulo2"/>
        <w:numPr>
          <w:ilvl w:val="1"/>
          <w:numId w:val="27"/>
        </w:numPr>
        <w:rPr>
          <w:rFonts w:ascii="Arial" w:hAnsi="Arial" w:cs="Arial"/>
          <w:b/>
          <w:color w:val="auto"/>
          <w:sz w:val="28"/>
          <w:szCs w:val="28"/>
        </w:rPr>
      </w:pPr>
      <w:bookmarkStart w:id="21" w:name="_Toc425861889"/>
      <w:r w:rsidRPr="00CB42AF">
        <w:rPr>
          <w:rFonts w:ascii="Arial" w:hAnsi="Arial" w:cs="Arial"/>
          <w:b/>
          <w:color w:val="auto"/>
          <w:sz w:val="28"/>
          <w:szCs w:val="28"/>
        </w:rPr>
        <w:t>Paneles</w:t>
      </w:r>
      <w:bookmarkEnd w:id="21"/>
    </w:p>
    <w:p w:rsidR="00CB42AF" w:rsidRPr="00CB42AF" w:rsidRDefault="00CB42AF" w:rsidP="00CB42AF"/>
    <w:p w:rsidR="00A01009" w:rsidRPr="00FA4F1C" w:rsidRDefault="00C84E99" w:rsidP="00E91F66">
      <w:pPr>
        <w:spacing w:line="360" w:lineRule="auto"/>
        <w:jc w:val="both"/>
        <w:rPr>
          <w:rFonts w:ascii="Arial" w:hAnsi="Arial" w:cs="Arial"/>
          <w:sz w:val="24"/>
          <w:szCs w:val="24"/>
        </w:rPr>
      </w:pPr>
      <w:r w:rsidRPr="00FA4F1C">
        <w:rPr>
          <w:rFonts w:ascii="Arial" w:hAnsi="Arial" w:cs="Arial"/>
          <w:sz w:val="24"/>
          <w:szCs w:val="24"/>
        </w:rPr>
        <w:t xml:space="preserve">Un panel puede contener hasta 21 indicadores. Los primeros 3 </w:t>
      </w:r>
      <w:r w:rsidR="007F78DB">
        <w:rPr>
          <w:rFonts w:ascii="Arial" w:hAnsi="Arial" w:cs="Arial"/>
          <w:sz w:val="24"/>
          <w:szCs w:val="24"/>
        </w:rPr>
        <w:t>indicadores</w:t>
      </w:r>
      <w:r w:rsidRPr="00FA4F1C">
        <w:rPr>
          <w:rFonts w:ascii="Arial" w:hAnsi="Arial" w:cs="Arial"/>
          <w:sz w:val="24"/>
          <w:szCs w:val="24"/>
        </w:rPr>
        <w:t xml:space="preserve"> son consider</w:t>
      </w:r>
      <w:r w:rsidR="00FA4F1C" w:rsidRPr="00FA4F1C">
        <w:rPr>
          <w:rFonts w:ascii="Arial" w:hAnsi="Arial" w:cs="Arial"/>
          <w:sz w:val="24"/>
          <w:szCs w:val="24"/>
        </w:rPr>
        <w:t>ad</w:t>
      </w:r>
      <w:r w:rsidRPr="00FA4F1C">
        <w:rPr>
          <w:rFonts w:ascii="Arial" w:hAnsi="Arial" w:cs="Arial"/>
          <w:sz w:val="24"/>
          <w:szCs w:val="24"/>
        </w:rPr>
        <w:t xml:space="preserve">os los de mayor importancia y se pueden visualizar en </w:t>
      </w:r>
      <w:r w:rsidR="007F78DB">
        <w:rPr>
          <w:rFonts w:ascii="Arial" w:hAnsi="Arial" w:cs="Arial"/>
          <w:sz w:val="24"/>
          <w:szCs w:val="24"/>
        </w:rPr>
        <w:t xml:space="preserve">el menú principal </w:t>
      </w:r>
      <w:r w:rsidRPr="00FA4F1C">
        <w:rPr>
          <w:rFonts w:ascii="Arial" w:hAnsi="Arial" w:cs="Arial"/>
          <w:sz w:val="24"/>
          <w:szCs w:val="24"/>
        </w:rPr>
        <w:t xml:space="preserve">de la aplicación como se explica en la sección del </w:t>
      </w:r>
      <w:r w:rsidR="00FA4F1C" w:rsidRPr="00FA4F1C">
        <w:rPr>
          <w:rFonts w:ascii="Arial" w:hAnsi="Arial" w:cs="Arial"/>
          <w:sz w:val="24"/>
          <w:szCs w:val="24"/>
        </w:rPr>
        <w:t>Menú</w:t>
      </w:r>
      <w:r w:rsidRPr="00FA4F1C">
        <w:rPr>
          <w:rFonts w:ascii="Arial" w:hAnsi="Arial" w:cs="Arial"/>
          <w:sz w:val="24"/>
          <w:szCs w:val="24"/>
        </w:rPr>
        <w:t xml:space="preserve"> principal. Para la aplicación se ha generado un panel con 8 indicadores: 2 </w:t>
      </w:r>
      <w:r w:rsidR="00FA4F1C" w:rsidRPr="00FA4F1C">
        <w:rPr>
          <w:rFonts w:ascii="Arial" w:hAnsi="Arial" w:cs="Arial"/>
          <w:sz w:val="24"/>
          <w:szCs w:val="24"/>
        </w:rPr>
        <w:t>Métricas</w:t>
      </w:r>
      <w:r w:rsidRPr="00FA4F1C">
        <w:rPr>
          <w:rFonts w:ascii="Arial" w:hAnsi="Arial" w:cs="Arial"/>
          <w:sz w:val="24"/>
          <w:szCs w:val="24"/>
        </w:rPr>
        <w:t xml:space="preserve">, 3 Tablas y 3 </w:t>
      </w:r>
      <w:r w:rsidR="00FA4F1C" w:rsidRPr="00FA4F1C">
        <w:rPr>
          <w:rFonts w:ascii="Arial" w:hAnsi="Arial" w:cs="Arial"/>
          <w:sz w:val="24"/>
          <w:szCs w:val="24"/>
        </w:rPr>
        <w:t>Gráficos</w:t>
      </w:r>
      <w:r w:rsidR="007F78DB">
        <w:rPr>
          <w:rFonts w:ascii="Arial" w:hAnsi="Arial" w:cs="Arial"/>
          <w:sz w:val="24"/>
          <w:szCs w:val="24"/>
        </w:rPr>
        <w:t xml:space="preserve"> de Pastel</w:t>
      </w:r>
    </w:p>
    <w:p w:rsidR="00C84E99" w:rsidRPr="00FA4F1C" w:rsidRDefault="00C84E99" w:rsidP="00E91F66">
      <w:pPr>
        <w:spacing w:line="360" w:lineRule="auto"/>
        <w:jc w:val="both"/>
        <w:rPr>
          <w:rFonts w:ascii="Arial" w:hAnsi="Arial" w:cs="Arial"/>
          <w:sz w:val="24"/>
          <w:szCs w:val="24"/>
        </w:rPr>
      </w:pPr>
      <w:r w:rsidRPr="00FA4F1C">
        <w:rPr>
          <w:rFonts w:ascii="Arial" w:hAnsi="Arial" w:cs="Arial"/>
          <w:sz w:val="24"/>
          <w:szCs w:val="24"/>
        </w:rPr>
        <w:t>A continuación se explica cada uno de los componentes del panel:</w:t>
      </w:r>
    </w:p>
    <w:p w:rsidR="00C84E99" w:rsidRPr="00FA4F1C" w:rsidRDefault="00FA4F1C"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Días</w:t>
      </w:r>
      <w:r w:rsidR="007F78DB">
        <w:rPr>
          <w:rFonts w:ascii="Arial" w:hAnsi="Arial" w:cs="Arial"/>
          <w:i/>
          <w:sz w:val="24"/>
          <w:szCs w:val="24"/>
          <w:u w:val="single"/>
        </w:rPr>
        <w:t xml:space="preserve"> Mora de Cobro</w:t>
      </w:r>
      <w:r w:rsidR="00C84E99" w:rsidRPr="007F78DB">
        <w:rPr>
          <w:rFonts w:ascii="Arial" w:hAnsi="Arial" w:cs="Arial"/>
          <w:i/>
          <w:sz w:val="24"/>
          <w:szCs w:val="24"/>
          <w:u w:val="single"/>
        </w:rPr>
        <w:t>s:</w:t>
      </w:r>
      <w:r w:rsidR="00C84E99" w:rsidRPr="00FA4F1C">
        <w:rPr>
          <w:rFonts w:ascii="Arial" w:hAnsi="Arial" w:cs="Arial"/>
          <w:sz w:val="24"/>
          <w:szCs w:val="24"/>
        </w:rPr>
        <w:t xml:space="preserve"> Un promedio </w:t>
      </w:r>
      <w:r w:rsidR="007F78DB" w:rsidRPr="00FA4F1C">
        <w:rPr>
          <w:rFonts w:ascii="Arial" w:hAnsi="Arial" w:cs="Arial"/>
          <w:sz w:val="24"/>
          <w:szCs w:val="24"/>
        </w:rPr>
        <w:t xml:space="preserve">de los días de mora </w:t>
      </w:r>
      <w:r w:rsidR="00C84E99" w:rsidRPr="00FA4F1C">
        <w:rPr>
          <w:rFonts w:ascii="Arial" w:hAnsi="Arial" w:cs="Arial"/>
          <w:sz w:val="24"/>
          <w:szCs w:val="24"/>
        </w:rPr>
        <w:t xml:space="preserve">en base a todos los comprobantes emitidos </w:t>
      </w:r>
    </w:p>
    <w:p w:rsidR="00C84E99" w:rsidRPr="00FA4F1C" w:rsidRDefault="00C84E99"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Pago Real vs. Pago Estimado:</w:t>
      </w:r>
      <w:r w:rsidRPr="00FA4F1C">
        <w:rPr>
          <w:rFonts w:ascii="Arial" w:hAnsi="Arial" w:cs="Arial"/>
          <w:sz w:val="24"/>
          <w:szCs w:val="24"/>
        </w:rPr>
        <w:t xml:space="preserve"> Un promedio de la diferencia en días entre la fecha de pago real de los comprobantes de pago vs. la fecha estimada de cobro de los mismos</w:t>
      </w:r>
    </w:p>
    <w:p w:rsidR="00C84E99" w:rsidRPr="00FA4F1C" w:rsidRDefault="00C84E99"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Top 5 Clientes por Ventas:</w:t>
      </w:r>
      <w:r w:rsidRPr="00FA4F1C">
        <w:rPr>
          <w:rFonts w:ascii="Arial" w:hAnsi="Arial" w:cs="Arial"/>
          <w:sz w:val="24"/>
          <w:szCs w:val="24"/>
        </w:rPr>
        <w:t xml:space="preserve"> La lista de los 5 clientes con </w:t>
      </w:r>
      <w:r w:rsidR="007F78DB">
        <w:rPr>
          <w:rFonts w:ascii="Arial" w:hAnsi="Arial" w:cs="Arial"/>
          <w:sz w:val="24"/>
          <w:szCs w:val="24"/>
        </w:rPr>
        <w:t>mayor</w:t>
      </w:r>
      <w:r w:rsidRPr="00FA4F1C">
        <w:rPr>
          <w:rFonts w:ascii="Arial" w:hAnsi="Arial" w:cs="Arial"/>
          <w:sz w:val="24"/>
          <w:szCs w:val="24"/>
        </w:rPr>
        <w:t xml:space="preserve"> facturación. Excluye comprobantes anulados</w:t>
      </w:r>
    </w:p>
    <w:p w:rsidR="004E1B68" w:rsidRPr="00FA4F1C" w:rsidRDefault="00C84E99"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lastRenderedPageBreak/>
        <w:t>Top 5 Clientes Morosos:</w:t>
      </w:r>
      <w:r w:rsidRPr="00FA4F1C">
        <w:rPr>
          <w:rFonts w:ascii="Arial" w:hAnsi="Arial" w:cs="Arial"/>
          <w:sz w:val="24"/>
          <w:szCs w:val="24"/>
        </w:rPr>
        <w:t xml:space="preserve"> La lista de los 5 clientes con mas pagos pendientes</w:t>
      </w:r>
      <w:r w:rsidR="004E1B68" w:rsidRPr="00FA4F1C">
        <w:rPr>
          <w:rFonts w:ascii="Arial" w:hAnsi="Arial" w:cs="Arial"/>
          <w:sz w:val="24"/>
          <w:szCs w:val="24"/>
        </w:rPr>
        <w:t>. Excluye comprobantes anulados y se basa en montos en lugar de la antigüedad de la deuda</w:t>
      </w:r>
    </w:p>
    <w:p w:rsidR="004E1B68" w:rsidRPr="00FA4F1C" w:rsidRDefault="004E1B68"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 xml:space="preserve">Top 5 Productos </w:t>
      </w:r>
      <w:r w:rsidR="00FA4F1C" w:rsidRPr="007F78DB">
        <w:rPr>
          <w:rFonts w:ascii="Arial" w:hAnsi="Arial" w:cs="Arial"/>
          <w:i/>
          <w:sz w:val="24"/>
          <w:szCs w:val="24"/>
          <w:u w:val="single"/>
        </w:rPr>
        <w:t>más</w:t>
      </w:r>
      <w:r w:rsidRPr="007F78DB">
        <w:rPr>
          <w:rFonts w:ascii="Arial" w:hAnsi="Arial" w:cs="Arial"/>
          <w:i/>
          <w:sz w:val="24"/>
          <w:szCs w:val="24"/>
          <w:u w:val="single"/>
        </w:rPr>
        <w:t xml:space="preserve"> Vendidos:</w:t>
      </w:r>
      <w:r w:rsidRPr="00FA4F1C">
        <w:rPr>
          <w:rFonts w:ascii="Arial" w:hAnsi="Arial" w:cs="Arial"/>
          <w:sz w:val="24"/>
          <w:szCs w:val="24"/>
        </w:rPr>
        <w:t xml:space="preserve"> La lista de los 5 productos </w:t>
      </w:r>
      <w:r w:rsidR="00FA4F1C" w:rsidRPr="00FA4F1C">
        <w:rPr>
          <w:rFonts w:ascii="Arial" w:hAnsi="Arial" w:cs="Arial"/>
          <w:sz w:val="24"/>
          <w:szCs w:val="24"/>
        </w:rPr>
        <w:t>más</w:t>
      </w:r>
      <w:r w:rsidRPr="00FA4F1C">
        <w:rPr>
          <w:rFonts w:ascii="Arial" w:hAnsi="Arial" w:cs="Arial"/>
          <w:sz w:val="24"/>
          <w:szCs w:val="24"/>
        </w:rPr>
        <w:t xml:space="preserve"> vendidos registrados en los comprobantes de pago emitidos. Excluye comprobantes anulados</w:t>
      </w:r>
    </w:p>
    <w:p w:rsidR="004E1B68" w:rsidRPr="00FA4F1C" w:rsidRDefault="004E1B68"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Ventas por Estado de Comprobante:</w:t>
      </w:r>
      <w:r w:rsidRPr="00FA4F1C">
        <w:rPr>
          <w:rFonts w:ascii="Arial" w:hAnsi="Arial" w:cs="Arial"/>
          <w:sz w:val="24"/>
          <w:szCs w:val="24"/>
        </w:rPr>
        <w:t xml:space="preserve"> Grafico de pastel que refleja en monto de ventas y porcentaje como </w:t>
      </w:r>
      <w:r w:rsidR="00FA4F1C" w:rsidRPr="00FA4F1C">
        <w:rPr>
          <w:rFonts w:ascii="Arial" w:hAnsi="Arial" w:cs="Arial"/>
          <w:sz w:val="24"/>
          <w:szCs w:val="24"/>
        </w:rPr>
        <w:t>están</w:t>
      </w:r>
      <w:r w:rsidRPr="00FA4F1C">
        <w:rPr>
          <w:rFonts w:ascii="Arial" w:hAnsi="Arial" w:cs="Arial"/>
          <w:sz w:val="24"/>
          <w:szCs w:val="24"/>
        </w:rPr>
        <w:t xml:space="preserve"> distribuidos los comprobantes de pago por sus diferentes estados</w:t>
      </w:r>
    </w:p>
    <w:p w:rsidR="004E1B68" w:rsidRPr="00FA4F1C" w:rsidRDefault="004E1B68"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Tipos de Productos Facturados:</w:t>
      </w:r>
      <w:r w:rsidRPr="00FA4F1C">
        <w:rPr>
          <w:rFonts w:ascii="Arial" w:hAnsi="Arial" w:cs="Arial"/>
          <w:sz w:val="24"/>
          <w:szCs w:val="24"/>
        </w:rPr>
        <w:t xml:space="preserve"> Grafico de pastel que refleja como </w:t>
      </w:r>
      <w:r w:rsidR="00FA4F1C" w:rsidRPr="00FA4F1C">
        <w:rPr>
          <w:rFonts w:ascii="Arial" w:hAnsi="Arial" w:cs="Arial"/>
          <w:sz w:val="24"/>
          <w:szCs w:val="24"/>
        </w:rPr>
        <w:t>están</w:t>
      </w:r>
      <w:r w:rsidRPr="00FA4F1C">
        <w:rPr>
          <w:rFonts w:ascii="Arial" w:hAnsi="Arial" w:cs="Arial"/>
          <w:sz w:val="24"/>
          <w:szCs w:val="24"/>
        </w:rPr>
        <w:t xml:space="preserve"> distribuidos los tipos de productos facturados en </w:t>
      </w:r>
      <w:r w:rsidR="007F78DB">
        <w:rPr>
          <w:rFonts w:ascii="Arial" w:hAnsi="Arial" w:cs="Arial"/>
          <w:sz w:val="24"/>
          <w:szCs w:val="24"/>
        </w:rPr>
        <w:t xml:space="preserve">las categorías </w:t>
      </w:r>
      <w:r w:rsidRPr="00FA4F1C">
        <w:rPr>
          <w:rFonts w:ascii="Arial" w:hAnsi="Arial" w:cs="Arial"/>
          <w:sz w:val="24"/>
          <w:szCs w:val="24"/>
        </w:rPr>
        <w:t>Servicios y Equipo</w:t>
      </w:r>
    </w:p>
    <w:p w:rsidR="00C84E99" w:rsidRPr="00FA4F1C" w:rsidRDefault="004E1B68" w:rsidP="00E91F66">
      <w:pPr>
        <w:pStyle w:val="Prrafodelista"/>
        <w:numPr>
          <w:ilvl w:val="0"/>
          <w:numId w:val="28"/>
        </w:numPr>
        <w:spacing w:line="360" w:lineRule="auto"/>
        <w:jc w:val="both"/>
        <w:rPr>
          <w:rFonts w:ascii="Arial" w:hAnsi="Arial" w:cs="Arial"/>
          <w:sz w:val="24"/>
          <w:szCs w:val="24"/>
        </w:rPr>
      </w:pPr>
      <w:r w:rsidRPr="007F78DB">
        <w:rPr>
          <w:rFonts w:ascii="Arial" w:hAnsi="Arial" w:cs="Arial"/>
          <w:i/>
          <w:sz w:val="24"/>
          <w:szCs w:val="24"/>
          <w:u w:val="single"/>
        </w:rPr>
        <w:t>Tipos de Cliente:</w:t>
      </w:r>
      <w:r w:rsidRPr="00FA4F1C">
        <w:rPr>
          <w:rFonts w:ascii="Arial" w:hAnsi="Arial" w:cs="Arial"/>
          <w:sz w:val="24"/>
          <w:szCs w:val="24"/>
        </w:rPr>
        <w:t xml:space="preserve"> Grafico de Pastel que refleja como </w:t>
      </w:r>
      <w:r w:rsidR="00FA4F1C" w:rsidRPr="00FA4F1C">
        <w:rPr>
          <w:rFonts w:ascii="Arial" w:hAnsi="Arial" w:cs="Arial"/>
          <w:sz w:val="24"/>
          <w:szCs w:val="24"/>
        </w:rPr>
        <w:t>están</w:t>
      </w:r>
      <w:r w:rsidRPr="00FA4F1C">
        <w:rPr>
          <w:rFonts w:ascii="Arial" w:hAnsi="Arial" w:cs="Arial"/>
          <w:sz w:val="24"/>
          <w:szCs w:val="24"/>
        </w:rPr>
        <w:t xml:space="preserve"> distribuidos los tipos de clientes en Personas Naturales y Personas </w:t>
      </w:r>
      <w:r w:rsidR="00FA4F1C" w:rsidRPr="00FA4F1C">
        <w:rPr>
          <w:rFonts w:ascii="Arial" w:hAnsi="Arial" w:cs="Arial"/>
          <w:sz w:val="24"/>
          <w:szCs w:val="24"/>
        </w:rPr>
        <w:t>Jurídicas</w:t>
      </w:r>
    </w:p>
    <w:p w:rsidR="00B1791D" w:rsidRPr="00FA4F1C" w:rsidRDefault="00B1791D" w:rsidP="007F78DB">
      <w:pPr>
        <w:spacing w:line="360" w:lineRule="auto"/>
        <w:jc w:val="center"/>
        <w:rPr>
          <w:rFonts w:ascii="Arial" w:hAnsi="Arial" w:cs="Arial"/>
          <w:sz w:val="24"/>
          <w:szCs w:val="24"/>
        </w:rPr>
      </w:pPr>
      <w:r w:rsidRPr="00FA4F1C">
        <w:rPr>
          <w:rFonts w:ascii="Arial" w:hAnsi="Arial" w:cs="Arial"/>
          <w:noProof/>
          <w:sz w:val="24"/>
          <w:szCs w:val="24"/>
          <w:lang w:eastAsia="es-SV"/>
        </w:rPr>
        <w:lastRenderedPageBreak/>
        <w:drawing>
          <wp:inline distT="0" distB="0" distL="0" distR="0">
            <wp:extent cx="4343400" cy="5467350"/>
            <wp:effectExtent l="19050" t="0" r="0" b="0"/>
            <wp:docPr id="22" name="21 Imagen" descr="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28" cstate="print"/>
                    <a:stretch>
                      <a:fillRect/>
                    </a:stretch>
                  </pic:blipFill>
                  <pic:spPr>
                    <a:xfrm>
                      <a:off x="0" y="0"/>
                      <a:ext cx="4343400" cy="5467350"/>
                    </a:xfrm>
                    <a:prstGeom prst="rect">
                      <a:avLst/>
                    </a:prstGeom>
                  </pic:spPr>
                </pic:pic>
              </a:graphicData>
            </a:graphic>
          </wp:inline>
        </w:drawing>
      </w:r>
    </w:p>
    <w:p w:rsidR="00B1791D" w:rsidRPr="00FA4F1C" w:rsidRDefault="00B1791D" w:rsidP="00E91F66">
      <w:pPr>
        <w:spacing w:line="360" w:lineRule="auto"/>
        <w:jc w:val="both"/>
        <w:rPr>
          <w:rFonts w:ascii="Arial" w:hAnsi="Arial" w:cs="Arial"/>
          <w:sz w:val="24"/>
          <w:szCs w:val="24"/>
        </w:rPr>
      </w:pPr>
    </w:p>
    <w:p w:rsidR="00B1791D" w:rsidRPr="00CB42AF" w:rsidRDefault="00FA4F1C" w:rsidP="00CB42AF">
      <w:pPr>
        <w:pStyle w:val="Ttulo3"/>
        <w:numPr>
          <w:ilvl w:val="2"/>
          <w:numId w:val="27"/>
        </w:numPr>
        <w:rPr>
          <w:rFonts w:ascii="Arial" w:hAnsi="Arial" w:cs="Arial"/>
          <w:i/>
          <w:color w:val="auto"/>
          <w:u w:val="single"/>
        </w:rPr>
      </w:pPr>
      <w:bookmarkStart w:id="22" w:name="_Toc425861890"/>
      <w:r w:rsidRPr="00CB42AF">
        <w:rPr>
          <w:rFonts w:ascii="Arial" w:hAnsi="Arial" w:cs="Arial"/>
          <w:i/>
          <w:color w:val="auto"/>
          <w:u w:val="single"/>
        </w:rPr>
        <w:t>Visualización</w:t>
      </w:r>
      <w:r w:rsidR="00B1791D" w:rsidRPr="00CB42AF">
        <w:rPr>
          <w:rFonts w:ascii="Arial" w:hAnsi="Arial" w:cs="Arial"/>
          <w:i/>
          <w:color w:val="auto"/>
          <w:u w:val="single"/>
        </w:rPr>
        <w:t xml:space="preserve"> de Paneles</w:t>
      </w:r>
      <w:bookmarkEnd w:id="22"/>
    </w:p>
    <w:p w:rsidR="00CB42AF" w:rsidRPr="00CB42AF" w:rsidRDefault="00CB42AF" w:rsidP="00CB42AF"/>
    <w:p w:rsidR="00B1791D" w:rsidRPr="00FA4F1C" w:rsidRDefault="007F78DB" w:rsidP="00E91F66">
      <w:pPr>
        <w:pStyle w:val="Prrafodelista"/>
        <w:numPr>
          <w:ilvl w:val="0"/>
          <w:numId w:val="29"/>
        </w:numPr>
        <w:spacing w:line="360" w:lineRule="auto"/>
        <w:jc w:val="both"/>
        <w:rPr>
          <w:rFonts w:ascii="Arial" w:hAnsi="Arial" w:cs="Arial"/>
          <w:sz w:val="24"/>
          <w:szCs w:val="24"/>
        </w:rPr>
      </w:pPr>
      <w:r>
        <w:rPr>
          <w:rFonts w:ascii="Arial" w:hAnsi="Arial" w:cs="Arial"/>
          <w:sz w:val="24"/>
          <w:szCs w:val="24"/>
        </w:rPr>
        <w:t>Hacer click en el tab Pane</w:t>
      </w:r>
      <w:r w:rsidR="00B1791D" w:rsidRPr="00FA4F1C">
        <w:rPr>
          <w:rFonts w:ascii="Arial" w:hAnsi="Arial" w:cs="Arial"/>
          <w:sz w:val="24"/>
          <w:szCs w:val="24"/>
        </w:rPr>
        <w:t>les</w:t>
      </w:r>
    </w:p>
    <w:p w:rsidR="00B1791D" w:rsidRPr="00FA4F1C" w:rsidRDefault="00B1791D" w:rsidP="00E91F66">
      <w:pPr>
        <w:pStyle w:val="Prrafodelista"/>
        <w:numPr>
          <w:ilvl w:val="0"/>
          <w:numId w:val="29"/>
        </w:numPr>
        <w:spacing w:line="360" w:lineRule="auto"/>
        <w:jc w:val="both"/>
        <w:rPr>
          <w:rFonts w:ascii="Arial" w:hAnsi="Arial" w:cs="Arial"/>
          <w:sz w:val="24"/>
          <w:szCs w:val="24"/>
        </w:rPr>
      </w:pPr>
      <w:r w:rsidRPr="00FA4F1C">
        <w:rPr>
          <w:rFonts w:ascii="Arial" w:hAnsi="Arial" w:cs="Arial"/>
          <w:sz w:val="24"/>
          <w:szCs w:val="24"/>
        </w:rPr>
        <w:t>Si es necesario hacer click en el botón actualizar para refrescar la información en los paneles</w:t>
      </w:r>
    </w:p>
    <w:p w:rsidR="00B1791D" w:rsidRPr="00FA4F1C" w:rsidRDefault="00B1791D" w:rsidP="00E91F66">
      <w:pPr>
        <w:pStyle w:val="Prrafodelista"/>
        <w:numPr>
          <w:ilvl w:val="0"/>
          <w:numId w:val="29"/>
        </w:numPr>
        <w:spacing w:line="360" w:lineRule="auto"/>
        <w:jc w:val="both"/>
        <w:rPr>
          <w:rFonts w:ascii="Arial" w:hAnsi="Arial" w:cs="Arial"/>
          <w:sz w:val="24"/>
          <w:szCs w:val="24"/>
        </w:rPr>
      </w:pPr>
      <w:r w:rsidRPr="00FA4F1C">
        <w:rPr>
          <w:rFonts w:ascii="Arial" w:hAnsi="Arial" w:cs="Arial"/>
          <w:sz w:val="24"/>
          <w:szCs w:val="24"/>
        </w:rPr>
        <w:t xml:space="preserve">Una vez la información </w:t>
      </w:r>
      <w:r w:rsidR="00FA4F1C" w:rsidRPr="00FA4F1C">
        <w:rPr>
          <w:rFonts w:ascii="Arial" w:hAnsi="Arial" w:cs="Arial"/>
          <w:sz w:val="24"/>
          <w:szCs w:val="24"/>
        </w:rPr>
        <w:t>está</w:t>
      </w:r>
      <w:r w:rsidRPr="00FA4F1C">
        <w:rPr>
          <w:rFonts w:ascii="Arial" w:hAnsi="Arial" w:cs="Arial"/>
          <w:sz w:val="24"/>
          <w:szCs w:val="24"/>
        </w:rPr>
        <w:t xml:space="preserve"> actualizada se puede</w:t>
      </w:r>
      <w:r w:rsidR="007F78DB">
        <w:rPr>
          <w:rFonts w:ascii="Arial" w:hAnsi="Arial" w:cs="Arial"/>
          <w:sz w:val="24"/>
          <w:szCs w:val="24"/>
        </w:rPr>
        <w:t>n</w:t>
      </w:r>
      <w:r w:rsidRPr="00FA4F1C">
        <w:rPr>
          <w:rFonts w:ascii="Arial" w:hAnsi="Arial" w:cs="Arial"/>
          <w:sz w:val="24"/>
          <w:szCs w:val="24"/>
        </w:rPr>
        <w:t xml:space="preserve"> revisar cada uno de los paneles. Si se necesita revisar el detalle de donde se obtuvo la métrica de los paneles se puede hacer click en</w:t>
      </w:r>
      <w:r w:rsidR="007F78DB">
        <w:rPr>
          <w:rFonts w:ascii="Arial" w:hAnsi="Arial" w:cs="Arial"/>
          <w:sz w:val="24"/>
          <w:szCs w:val="24"/>
        </w:rPr>
        <w:t xml:space="preserve"> cada uno de</w:t>
      </w:r>
      <w:r w:rsidRPr="00FA4F1C">
        <w:rPr>
          <w:rFonts w:ascii="Arial" w:hAnsi="Arial" w:cs="Arial"/>
          <w:sz w:val="24"/>
          <w:szCs w:val="24"/>
        </w:rPr>
        <w:t xml:space="preserve"> los componentes para ser </w:t>
      </w:r>
      <w:r w:rsidRPr="00FA4F1C">
        <w:rPr>
          <w:rFonts w:ascii="Arial" w:hAnsi="Arial" w:cs="Arial"/>
          <w:sz w:val="24"/>
          <w:szCs w:val="24"/>
        </w:rPr>
        <w:lastRenderedPageBreak/>
        <w:t>dirigido al reporte donde se encuentra el detalle de la informació</w:t>
      </w:r>
      <w:r w:rsidR="00C732E8">
        <w:rPr>
          <w:rFonts w:ascii="Arial" w:hAnsi="Arial" w:cs="Arial"/>
          <w:sz w:val="24"/>
          <w:szCs w:val="24"/>
        </w:rPr>
        <w:t>n la cual compone la métrica</w:t>
      </w:r>
    </w:p>
    <w:p w:rsidR="00A01009" w:rsidRPr="00FA4F1C" w:rsidRDefault="00A01009" w:rsidP="00E91F66">
      <w:pPr>
        <w:spacing w:line="360" w:lineRule="auto"/>
        <w:jc w:val="both"/>
        <w:rPr>
          <w:rFonts w:ascii="Arial" w:hAnsi="Arial" w:cs="Arial"/>
          <w:sz w:val="24"/>
          <w:szCs w:val="24"/>
        </w:rPr>
      </w:pPr>
    </w:p>
    <w:p w:rsidR="00A01009" w:rsidRPr="00FA4F1C" w:rsidRDefault="00A01009" w:rsidP="00E91F66">
      <w:pPr>
        <w:spacing w:line="360" w:lineRule="auto"/>
        <w:jc w:val="both"/>
        <w:rPr>
          <w:rFonts w:ascii="Arial" w:hAnsi="Arial" w:cs="Arial"/>
          <w:sz w:val="24"/>
          <w:szCs w:val="24"/>
        </w:rPr>
      </w:pPr>
    </w:p>
    <w:sectPr w:rsidR="00A01009" w:rsidRPr="00FA4F1C" w:rsidSect="002607F9">
      <w:headerReference w:type="default" r:id="rId29"/>
      <w:footerReference w:type="default" r:id="rId3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5B7B" w:rsidRDefault="00195B7B" w:rsidP="006F26CE">
      <w:pPr>
        <w:spacing w:after="0" w:line="240" w:lineRule="auto"/>
      </w:pPr>
      <w:r>
        <w:separator/>
      </w:r>
    </w:p>
  </w:endnote>
  <w:endnote w:type="continuationSeparator" w:id="0">
    <w:p w:rsidR="00195B7B" w:rsidRDefault="00195B7B" w:rsidP="006F26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altName w:val="Symbol"/>
    <w:panose1 w:val="05000000000000000000"/>
    <w:charset w:val="02"/>
    <w:family w:val="auto"/>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562611"/>
      <w:docPartObj>
        <w:docPartGallery w:val="Page Numbers (Bottom of Page)"/>
        <w:docPartUnique/>
      </w:docPartObj>
    </w:sdtPr>
    <w:sdtEndPr/>
    <w:sdtContent>
      <w:p w:rsidR="00C84E99" w:rsidRDefault="008257F2">
        <w:pPr>
          <w:pStyle w:val="Piedepgina"/>
          <w:jc w:val="right"/>
        </w:pPr>
        <w:r>
          <w:fldChar w:fldCharType="begin"/>
        </w:r>
        <w:r>
          <w:instrText xml:space="preserve"> PAGE   \* MERGEFORMAT </w:instrText>
        </w:r>
        <w:r>
          <w:fldChar w:fldCharType="separate"/>
        </w:r>
        <w:r w:rsidR="0088199E">
          <w:rPr>
            <w:noProof/>
          </w:rPr>
          <w:t>1</w:t>
        </w:r>
        <w:r>
          <w:rPr>
            <w:noProof/>
          </w:rPr>
          <w:fldChar w:fldCharType="end"/>
        </w:r>
      </w:p>
    </w:sdtContent>
  </w:sdt>
  <w:p w:rsidR="00C84E99" w:rsidRDefault="00C84E9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5B7B" w:rsidRDefault="00195B7B" w:rsidP="006F26CE">
      <w:pPr>
        <w:spacing w:after="0" w:line="240" w:lineRule="auto"/>
      </w:pPr>
      <w:r>
        <w:separator/>
      </w:r>
    </w:p>
  </w:footnote>
  <w:footnote w:type="continuationSeparator" w:id="0">
    <w:p w:rsidR="00195B7B" w:rsidRDefault="00195B7B" w:rsidP="006F26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95759"/>
      <w:docPartObj>
        <w:docPartGallery w:val="Watermarks"/>
        <w:docPartUnique/>
      </w:docPartObj>
    </w:sdtPr>
    <w:sdtEndPr/>
    <w:sdtContent>
      <w:p w:rsidR="00C84E99" w:rsidRDefault="0088199E">
        <w:pPr>
          <w:pStyle w:val="Encabezado"/>
        </w:pPr>
        <w:r>
          <w:rPr>
            <w:noProof/>
            <w:lang w:val="es-ES"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7189" o:spid="_x0000_s2051" type="#_x0000_t136" style="position:absolute;margin-left:0;margin-top:0;width:498.4pt;height:124.6pt;rotation:315;z-index:-251658752;mso-position-horizontal:center;mso-position-horizontal-relative:margin;mso-position-vertical:center;mso-position-vertical-relative:margin" o:allowincell="f" fillcolor="#5a5a5a [2109]" stroked="f">
              <v:fill opacity=".5"/>
              <v:textpath style="font-family:&quot;Calibri&quot;;font-size:1pt" string="CONFIDENCIAL"/>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F49E7"/>
    <w:multiLevelType w:val="multilevel"/>
    <w:tmpl w:val="BE84497E"/>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
    <w:nsid w:val="0E517BEC"/>
    <w:multiLevelType w:val="multilevel"/>
    <w:tmpl w:val="68EEDB2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
    <w:nsid w:val="20934D9B"/>
    <w:multiLevelType w:val="hybridMultilevel"/>
    <w:tmpl w:val="EC4A6770"/>
    <w:lvl w:ilvl="0" w:tplc="440A0019">
      <w:start w:val="1"/>
      <w:numFmt w:val="lowerLetter"/>
      <w:lvlText w:val="%1."/>
      <w:lvlJc w:val="left"/>
      <w:pPr>
        <w:ind w:left="1080" w:hanging="360"/>
      </w:p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3">
    <w:nsid w:val="20F04CE9"/>
    <w:multiLevelType w:val="hybridMultilevel"/>
    <w:tmpl w:val="04B4E85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
    <w:nsid w:val="2A55424B"/>
    <w:multiLevelType w:val="hybridMultilevel"/>
    <w:tmpl w:val="04F69986"/>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
    <w:nsid w:val="2BA92812"/>
    <w:multiLevelType w:val="hybridMultilevel"/>
    <w:tmpl w:val="CF2ED76C"/>
    <w:lvl w:ilvl="0" w:tplc="440A000D">
      <w:start w:val="1"/>
      <w:numFmt w:val="bullet"/>
      <w:lvlText w:val=""/>
      <w:lvlJc w:val="left"/>
      <w:pPr>
        <w:ind w:left="720" w:hanging="360"/>
      </w:pPr>
      <w:rPr>
        <w:rFonts w:ascii="Wingdings" w:hAnsi="Wingdings"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
    <w:nsid w:val="32A114CD"/>
    <w:multiLevelType w:val="hybridMultilevel"/>
    <w:tmpl w:val="CDE8B67A"/>
    <w:lvl w:ilvl="0" w:tplc="440A000D">
      <w:start w:val="1"/>
      <w:numFmt w:val="bullet"/>
      <w:lvlText w:val=""/>
      <w:lvlJc w:val="left"/>
      <w:pPr>
        <w:ind w:left="720" w:hanging="360"/>
      </w:pPr>
      <w:rPr>
        <w:rFonts w:ascii="Wingdings" w:hAnsi="Wingdings"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
    <w:nsid w:val="33853C5D"/>
    <w:multiLevelType w:val="hybridMultilevel"/>
    <w:tmpl w:val="F706637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
    <w:nsid w:val="35AA6B75"/>
    <w:multiLevelType w:val="multilevel"/>
    <w:tmpl w:val="28466B6A"/>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nsid w:val="371E2DB1"/>
    <w:multiLevelType w:val="hybridMultilevel"/>
    <w:tmpl w:val="3DF42A1A"/>
    <w:lvl w:ilvl="0" w:tplc="702E1830">
      <w:start w:val="1"/>
      <w:numFmt w:val="bullet"/>
      <w:lvlText w:val=""/>
      <w:lvlJc w:val="left"/>
      <w:pPr>
        <w:tabs>
          <w:tab w:val="num" w:pos="720"/>
        </w:tabs>
        <w:ind w:left="720" w:hanging="360"/>
      </w:pPr>
      <w:rPr>
        <w:rFonts w:ascii="Wingdings" w:hAnsi="Wingdings" w:hint="default"/>
      </w:rPr>
    </w:lvl>
    <w:lvl w:ilvl="1" w:tplc="6C20A7C6" w:tentative="1">
      <w:start w:val="1"/>
      <w:numFmt w:val="bullet"/>
      <w:lvlText w:val=""/>
      <w:lvlJc w:val="left"/>
      <w:pPr>
        <w:tabs>
          <w:tab w:val="num" w:pos="1440"/>
        </w:tabs>
        <w:ind w:left="1440" w:hanging="360"/>
      </w:pPr>
      <w:rPr>
        <w:rFonts w:ascii="Wingdings" w:hAnsi="Wingdings" w:hint="default"/>
      </w:rPr>
    </w:lvl>
    <w:lvl w:ilvl="2" w:tplc="C0702236" w:tentative="1">
      <w:start w:val="1"/>
      <w:numFmt w:val="bullet"/>
      <w:lvlText w:val=""/>
      <w:lvlJc w:val="left"/>
      <w:pPr>
        <w:tabs>
          <w:tab w:val="num" w:pos="2160"/>
        </w:tabs>
        <w:ind w:left="2160" w:hanging="360"/>
      </w:pPr>
      <w:rPr>
        <w:rFonts w:ascii="Wingdings" w:hAnsi="Wingdings" w:hint="default"/>
      </w:rPr>
    </w:lvl>
    <w:lvl w:ilvl="3" w:tplc="CA6632F4" w:tentative="1">
      <w:start w:val="1"/>
      <w:numFmt w:val="bullet"/>
      <w:lvlText w:val=""/>
      <w:lvlJc w:val="left"/>
      <w:pPr>
        <w:tabs>
          <w:tab w:val="num" w:pos="2880"/>
        </w:tabs>
        <w:ind w:left="2880" w:hanging="360"/>
      </w:pPr>
      <w:rPr>
        <w:rFonts w:ascii="Wingdings" w:hAnsi="Wingdings" w:hint="default"/>
      </w:rPr>
    </w:lvl>
    <w:lvl w:ilvl="4" w:tplc="39F85226" w:tentative="1">
      <w:start w:val="1"/>
      <w:numFmt w:val="bullet"/>
      <w:lvlText w:val=""/>
      <w:lvlJc w:val="left"/>
      <w:pPr>
        <w:tabs>
          <w:tab w:val="num" w:pos="3600"/>
        </w:tabs>
        <w:ind w:left="3600" w:hanging="360"/>
      </w:pPr>
      <w:rPr>
        <w:rFonts w:ascii="Wingdings" w:hAnsi="Wingdings" w:hint="default"/>
      </w:rPr>
    </w:lvl>
    <w:lvl w:ilvl="5" w:tplc="0742B684" w:tentative="1">
      <w:start w:val="1"/>
      <w:numFmt w:val="bullet"/>
      <w:lvlText w:val=""/>
      <w:lvlJc w:val="left"/>
      <w:pPr>
        <w:tabs>
          <w:tab w:val="num" w:pos="4320"/>
        </w:tabs>
        <w:ind w:left="4320" w:hanging="360"/>
      </w:pPr>
      <w:rPr>
        <w:rFonts w:ascii="Wingdings" w:hAnsi="Wingdings" w:hint="default"/>
      </w:rPr>
    </w:lvl>
    <w:lvl w:ilvl="6" w:tplc="703054CE" w:tentative="1">
      <w:start w:val="1"/>
      <w:numFmt w:val="bullet"/>
      <w:lvlText w:val=""/>
      <w:lvlJc w:val="left"/>
      <w:pPr>
        <w:tabs>
          <w:tab w:val="num" w:pos="5040"/>
        </w:tabs>
        <w:ind w:left="5040" w:hanging="360"/>
      </w:pPr>
      <w:rPr>
        <w:rFonts w:ascii="Wingdings" w:hAnsi="Wingdings" w:hint="default"/>
      </w:rPr>
    </w:lvl>
    <w:lvl w:ilvl="7" w:tplc="EE8C27F8" w:tentative="1">
      <w:start w:val="1"/>
      <w:numFmt w:val="bullet"/>
      <w:lvlText w:val=""/>
      <w:lvlJc w:val="left"/>
      <w:pPr>
        <w:tabs>
          <w:tab w:val="num" w:pos="5760"/>
        </w:tabs>
        <w:ind w:left="5760" w:hanging="360"/>
      </w:pPr>
      <w:rPr>
        <w:rFonts w:ascii="Wingdings" w:hAnsi="Wingdings" w:hint="default"/>
      </w:rPr>
    </w:lvl>
    <w:lvl w:ilvl="8" w:tplc="E1CE35FC" w:tentative="1">
      <w:start w:val="1"/>
      <w:numFmt w:val="bullet"/>
      <w:lvlText w:val=""/>
      <w:lvlJc w:val="left"/>
      <w:pPr>
        <w:tabs>
          <w:tab w:val="num" w:pos="6480"/>
        </w:tabs>
        <w:ind w:left="6480" w:hanging="360"/>
      </w:pPr>
      <w:rPr>
        <w:rFonts w:ascii="Wingdings" w:hAnsi="Wingdings" w:hint="default"/>
      </w:rPr>
    </w:lvl>
  </w:abstractNum>
  <w:abstractNum w:abstractNumId="10">
    <w:nsid w:val="396A6780"/>
    <w:multiLevelType w:val="multilevel"/>
    <w:tmpl w:val="B20CEFF6"/>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nsid w:val="3D023A82"/>
    <w:multiLevelType w:val="multilevel"/>
    <w:tmpl w:val="DA8E2EB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42113F76"/>
    <w:multiLevelType w:val="hybridMultilevel"/>
    <w:tmpl w:val="351A81BC"/>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13">
    <w:nsid w:val="49B450D1"/>
    <w:multiLevelType w:val="multilevel"/>
    <w:tmpl w:val="88FA639A"/>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4">
    <w:nsid w:val="4A3E7154"/>
    <w:multiLevelType w:val="hybridMultilevel"/>
    <w:tmpl w:val="96FE17FE"/>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nsid w:val="4C035858"/>
    <w:multiLevelType w:val="hybridMultilevel"/>
    <w:tmpl w:val="130C165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
    <w:nsid w:val="542C6D41"/>
    <w:multiLevelType w:val="hybridMultilevel"/>
    <w:tmpl w:val="5CC097C6"/>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7">
    <w:nsid w:val="59624D74"/>
    <w:multiLevelType w:val="hybridMultilevel"/>
    <w:tmpl w:val="5CC097C6"/>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8">
    <w:nsid w:val="66DC4C5D"/>
    <w:multiLevelType w:val="hybridMultilevel"/>
    <w:tmpl w:val="8F66A44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9">
    <w:nsid w:val="6A5810DD"/>
    <w:multiLevelType w:val="hybridMultilevel"/>
    <w:tmpl w:val="47DC557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nsid w:val="6F184765"/>
    <w:multiLevelType w:val="hybridMultilevel"/>
    <w:tmpl w:val="7DE4FE4C"/>
    <w:lvl w:ilvl="0" w:tplc="440A0001">
      <w:start w:val="1"/>
      <w:numFmt w:val="bullet"/>
      <w:lvlText w:val=""/>
      <w:lvlJc w:val="left"/>
      <w:pPr>
        <w:ind w:left="1080" w:hanging="360"/>
      </w:pPr>
      <w:rPr>
        <w:rFonts w:ascii="Symbol" w:hAnsi="Symbol" w:hint="default"/>
      </w:rPr>
    </w:lvl>
    <w:lvl w:ilvl="1" w:tplc="440A0003">
      <w:start w:val="1"/>
      <w:numFmt w:val="bullet"/>
      <w:lvlText w:val="o"/>
      <w:lvlJc w:val="left"/>
      <w:pPr>
        <w:ind w:left="1800" w:hanging="360"/>
      </w:pPr>
      <w:rPr>
        <w:rFonts w:ascii="Courier New" w:hAnsi="Courier New" w:cs="Courier New" w:hint="default"/>
      </w:rPr>
    </w:lvl>
    <w:lvl w:ilvl="2" w:tplc="440A0005">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21">
    <w:nsid w:val="71506166"/>
    <w:multiLevelType w:val="multilevel"/>
    <w:tmpl w:val="5DFADA42"/>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2">
    <w:nsid w:val="73083AFC"/>
    <w:multiLevelType w:val="hybridMultilevel"/>
    <w:tmpl w:val="EB24544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3">
    <w:nsid w:val="7707275A"/>
    <w:multiLevelType w:val="hybridMultilevel"/>
    <w:tmpl w:val="457C335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4">
    <w:nsid w:val="777F2588"/>
    <w:multiLevelType w:val="hybridMultilevel"/>
    <w:tmpl w:val="C3EAA4DA"/>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5">
    <w:nsid w:val="7A9F079C"/>
    <w:multiLevelType w:val="hybridMultilevel"/>
    <w:tmpl w:val="F140C718"/>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6">
    <w:nsid w:val="7BB7601A"/>
    <w:multiLevelType w:val="multilevel"/>
    <w:tmpl w:val="E1981B98"/>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7BF827E8"/>
    <w:multiLevelType w:val="hybridMultilevel"/>
    <w:tmpl w:val="6B32CD00"/>
    <w:lvl w:ilvl="0" w:tplc="440A000D">
      <w:start w:val="1"/>
      <w:numFmt w:val="bullet"/>
      <w:lvlText w:val=""/>
      <w:lvlJc w:val="left"/>
      <w:pPr>
        <w:ind w:left="720" w:hanging="360"/>
      </w:pPr>
      <w:rPr>
        <w:rFonts w:ascii="Wingdings" w:hAnsi="Wingdings" w:hint="default"/>
      </w:rPr>
    </w:lvl>
    <w:lvl w:ilvl="1" w:tplc="440A000D">
      <w:start w:val="1"/>
      <w:numFmt w:val="bullet"/>
      <w:lvlText w:val=""/>
      <w:lvlJc w:val="left"/>
      <w:pPr>
        <w:ind w:left="1440" w:hanging="360"/>
      </w:pPr>
      <w:rPr>
        <w:rFonts w:ascii="Wingdings" w:hAnsi="Wingdings"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8">
    <w:nsid w:val="7CCF773F"/>
    <w:multiLevelType w:val="hybridMultilevel"/>
    <w:tmpl w:val="EA0A36C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9">
    <w:nsid w:val="7FBE60AF"/>
    <w:multiLevelType w:val="hybridMultilevel"/>
    <w:tmpl w:val="B33C761E"/>
    <w:lvl w:ilvl="0" w:tplc="440A000D">
      <w:start w:val="1"/>
      <w:numFmt w:val="bullet"/>
      <w:lvlText w:val=""/>
      <w:lvlJc w:val="left"/>
      <w:pPr>
        <w:ind w:left="720" w:hanging="360"/>
      </w:pPr>
      <w:rPr>
        <w:rFonts w:ascii="Wingdings" w:hAnsi="Wingdings"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19"/>
  </w:num>
  <w:num w:numId="4">
    <w:abstractNumId w:val="12"/>
  </w:num>
  <w:num w:numId="5">
    <w:abstractNumId w:val="15"/>
  </w:num>
  <w:num w:numId="6">
    <w:abstractNumId w:val="20"/>
  </w:num>
  <w:num w:numId="7">
    <w:abstractNumId w:val="23"/>
  </w:num>
  <w:num w:numId="8">
    <w:abstractNumId w:val="9"/>
  </w:num>
  <w:num w:numId="9">
    <w:abstractNumId w:val="5"/>
  </w:num>
  <w:num w:numId="10">
    <w:abstractNumId w:val="29"/>
  </w:num>
  <w:num w:numId="11">
    <w:abstractNumId w:val="6"/>
  </w:num>
  <w:num w:numId="12">
    <w:abstractNumId w:val="27"/>
  </w:num>
  <w:num w:numId="13">
    <w:abstractNumId w:val="10"/>
  </w:num>
  <w:num w:numId="14">
    <w:abstractNumId w:val="24"/>
  </w:num>
  <w:num w:numId="15">
    <w:abstractNumId w:val="2"/>
  </w:num>
  <w:num w:numId="16">
    <w:abstractNumId w:val="11"/>
  </w:num>
  <w:num w:numId="17">
    <w:abstractNumId w:val="13"/>
  </w:num>
  <w:num w:numId="18">
    <w:abstractNumId w:val="28"/>
  </w:num>
  <w:num w:numId="19">
    <w:abstractNumId w:val="16"/>
  </w:num>
  <w:num w:numId="20">
    <w:abstractNumId w:val="17"/>
  </w:num>
  <w:num w:numId="21">
    <w:abstractNumId w:val="3"/>
  </w:num>
  <w:num w:numId="22">
    <w:abstractNumId w:val="26"/>
  </w:num>
  <w:num w:numId="23">
    <w:abstractNumId w:val="8"/>
  </w:num>
  <w:num w:numId="24">
    <w:abstractNumId w:val="0"/>
  </w:num>
  <w:num w:numId="25">
    <w:abstractNumId w:val="1"/>
  </w:num>
  <w:num w:numId="26">
    <w:abstractNumId w:val="14"/>
  </w:num>
  <w:num w:numId="27">
    <w:abstractNumId w:val="21"/>
  </w:num>
  <w:num w:numId="28">
    <w:abstractNumId w:val="25"/>
  </w:num>
  <w:num w:numId="29">
    <w:abstractNumId w:val="22"/>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F26CE"/>
    <w:rsid w:val="00042A85"/>
    <w:rsid w:val="000754A8"/>
    <w:rsid w:val="000A7948"/>
    <w:rsid w:val="000C0090"/>
    <w:rsid w:val="000C1753"/>
    <w:rsid w:val="000D591A"/>
    <w:rsid w:val="00105A99"/>
    <w:rsid w:val="00135BDC"/>
    <w:rsid w:val="0016280A"/>
    <w:rsid w:val="001912F5"/>
    <w:rsid w:val="001933D4"/>
    <w:rsid w:val="00195B7B"/>
    <w:rsid w:val="001C2385"/>
    <w:rsid w:val="001E03BE"/>
    <w:rsid w:val="001F0E48"/>
    <w:rsid w:val="001F27A3"/>
    <w:rsid w:val="002225BB"/>
    <w:rsid w:val="00253B4B"/>
    <w:rsid w:val="002607F9"/>
    <w:rsid w:val="002628BB"/>
    <w:rsid w:val="002635EC"/>
    <w:rsid w:val="00295F29"/>
    <w:rsid w:val="002A756A"/>
    <w:rsid w:val="00345536"/>
    <w:rsid w:val="00356FA6"/>
    <w:rsid w:val="0037790D"/>
    <w:rsid w:val="00386B63"/>
    <w:rsid w:val="00387340"/>
    <w:rsid w:val="003C06E6"/>
    <w:rsid w:val="004213E8"/>
    <w:rsid w:val="00426E63"/>
    <w:rsid w:val="00472EC5"/>
    <w:rsid w:val="00473465"/>
    <w:rsid w:val="00486C00"/>
    <w:rsid w:val="004A22CD"/>
    <w:rsid w:val="004B28C4"/>
    <w:rsid w:val="004E022B"/>
    <w:rsid w:val="004E0A54"/>
    <w:rsid w:val="004E1B68"/>
    <w:rsid w:val="004E4AFE"/>
    <w:rsid w:val="0050380D"/>
    <w:rsid w:val="00513007"/>
    <w:rsid w:val="00515747"/>
    <w:rsid w:val="005462C4"/>
    <w:rsid w:val="00591B80"/>
    <w:rsid w:val="005A4463"/>
    <w:rsid w:val="005C1838"/>
    <w:rsid w:val="00621E4D"/>
    <w:rsid w:val="006336F9"/>
    <w:rsid w:val="00647A18"/>
    <w:rsid w:val="00672903"/>
    <w:rsid w:val="00672B63"/>
    <w:rsid w:val="00686BFD"/>
    <w:rsid w:val="006F26CE"/>
    <w:rsid w:val="0070786F"/>
    <w:rsid w:val="00767137"/>
    <w:rsid w:val="00783A11"/>
    <w:rsid w:val="00784796"/>
    <w:rsid w:val="0078707A"/>
    <w:rsid w:val="007960CD"/>
    <w:rsid w:val="007D039C"/>
    <w:rsid w:val="007D127F"/>
    <w:rsid w:val="007D797E"/>
    <w:rsid w:val="007F78DB"/>
    <w:rsid w:val="00823207"/>
    <w:rsid w:val="008235B0"/>
    <w:rsid w:val="00824DE4"/>
    <w:rsid w:val="008257F2"/>
    <w:rsid w:val="008436B2"/>
    <w:rsid w:val="00854512"/>
    <w:rsid w:val="00866601"/>
    <w:rsid w:val="0088199E"/>
    <w:rsid w:val="008B1065"/>
    <w:rsid w:val="008E52C1"/>
    <w:rsid w:val="008F5ECD"/>
    <w:rsid w:val="009A2957"/>
    <w:rsid w:val="009D4A70"/>
    <w:rsid w:val="00A01009"/>
    <w:rsid w:val="00A57696"/>
    <w:rsid w:val="00A578D8"/>
    <w:rsid w:val="00A60941"/>
    <w:rsid w:val="00AA0555"/>
    <w:rsid w:val="00AB20FE"/>
    <w:rsid w:val="00AB2C4C"/>
    <w:rsid w:val="00B039D7"/>
    <w:rsid w:val="00B046FD"/>
    <w:rsid w:val="00B1791D"/>
    <w:rsid w:val="00B32396"/>
    <w:rsid w:val="00B5554B"/>
    <w:rsid w:val="00B65305"/>
    <w:rsid w:val="00BA2E42"/>
    <w:rsid w:val="00BC4084"/>
    <w:rsid w:val="00BE056E"/>
    <w:rsid w:val="00BE48DF"/>
    <w:rsid w:val="00BE637E"/>
    <w:rsid w:val="00BF3D26"/>
    <w:rsid w:val="00BF44E1"/>
    <w:rsid w:val="00C328D8"/>
    <w:rsid w:val="00C33FDA"/>
    <w:rsid w:val="00C732E8"/>
    <w:rsid w:val="00C82540"/>
    <w:rsid w:val="00C84E99"/>
    <w:rsid w:val="00C93A38"/>
    <w:rsid w:val="00C95FC6"/>
    <w:rsid w:val="00CA0AA5"/>
    <w:rsid w:val="00CA255A"/>
    <w:rsid w:val="00CA2C68"/>
    <w:rsid w:val="00CB42AF"/>
    <w:rsid w:val="00CE607E"/>
    <w:rsid w:val="00CF6EA4"/>
    <w:rsid w:val="00D1152A"/>
    <w:rsid w:val="00D26ECF"/>
    <w:rsid w:val="00D72644"/>
    <w:rsid w:val="00D87EB4"/>
    <w:rsid w:val="00DD5F48"/>
    <w:rsid w:val="00DD7AB5"/>
    <w:rsid w:val="00DF69DD"/>
    <w:rsid w:val="00E05EFD"/>
    <w:rsid w:val="00E33B3B"/>
    <w:rsid w:val="00E91F66"/>
    <w:rsid w:val="00EE0E9F"/>
    <w:rsid w:val="00EE1BA0"/>
    <w:rsid w:val="00EF306C"/>
    <w:rsid w:val="00F21F88"/>
    <w:rsid w:val="00F24D73"/>
    <w:rsid w:val="00F3485E"/>
    <w:rsid w:val="00F37190"/>
    <w:rsid w:val="00F501A6"/>
    <w:rsid w:val="00F70484"/>
    <w:rsid w:val="00FA2C98"/>
    <w:rsid w:val="00FA4F1C"/>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S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07F9"/>
  </w:style>
  <w:style w:type="paragraph" w:styleId="Ttulo1">
    <w:name w:val="heading 1"/>
    <w:basedOn w:val="Normal"/>
    <w:next w:val="Normal"/>
    <w:link w:val="Ttulo1Car"/>
    <w:qFormat/>
    <w:rsid w:val="007D797E"/>
    <w:pPr>
      <w:keepNext/>
      <w:spacing w:before="240" w:after="60" w:line="240" w:lineRule="auto"/>
      <w:jc w:val="center"/>
      <w:outlineLvl w:val="0"/>
    </w:pPr>
    <w:rPr>
      <w:rFonts w:ascii="Arial" w:eastAsia="Times New Roman" w:hAnsi="Arial" w:cs="Arial"/>
      <w:b/>
      <w:bCs/>
      <w:i/>
      <w:kern w:val="32"/>
      <w:sz w:val="32"/>
      <w:szCs w:val="32"/>
      <w:lang w:val="en-US"/>
    </w:rPr>
  </w:style>
  <w:style w:type="paragraph" w:styleId="Ttulo2">
    <w:name w:val="heading 2"/>
    <w:basedOn w:val="Normal"/>
    <w:next w:val="Normal"/>
    <w:link w:val="Ttulo2Car"/>
    <w:uiPriority w:val="9"/>
    <w:unhideWhenUsed/>
    <w:qFormat/>
    <w:rsid w:val="007D039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7D039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semiHidden/>
    <w:unhideWhenUsed/>
    <w:rsid w:val="006F26C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6F26CE"/>
  </w:style>
  <w:style w:type="paragraph" w:styleId="Piedepgina">
    <w:name w:val="footer"/>
    <w:basedOn w:val="Normal"/>
    <w:link w:val="PiedepginaCar"/>
    <w:uiPriority w:val="99"/>
    <w:unhideWhenUsed/>
    <w:rsid w:val="006F26C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F26CE"/>
  </w:style>
  <w:style w:type="paragraph" w:styleId="Textodeglobo">
    <w:name w:val="Balloon Text"/>
    <w:basedOn w:val="Normal"/>
    <w:link w:val="TextodegloboCar"/>
    <w:uiPriority w:val="99"/>
    <w:semiHidden/>
    <w:unhideWhenUsed/>
    <w:rsid w:val="006F26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F26CE"/>
    <w:rPr>
      <w:rFonts w:ascii="Tahoma" w:hAnsi="Tahoma" w:cs="Tahoma"/>
      <w:sz w:val="16"/>
      <w:szCs w:val="16"/>
    </w:rPr>
  </w:style>
  <w:style w:type="paragraph" w:styleId="Fecha">
    <w:name w:val="Date"/>
    <w:basedOn w:val="Normal"/>
    <w:next w:val="Normal"/>
    <w:link w:val="FechaCar"/>
    <w:rsid w:val="006F26CE"/>
    <w:pPr>
      <w:spacing w:after="0" w:line="240" w:lineRule="auto"/>
      <w:jc w:val="center"/>
    </w:pPr>
    <w:rPr>
      <w:rFonts w:ascii="Times New Roman" w:eastAsia="Times New Roman" w:hAnsi="Times New Roman" w:cs="Times New Roman"/>
      <w:sz w:val="24"/>
      <w:szCs w:val="24"/>
      <w:lang w:val="en-US"/>
    </w:rPr>
  </w:style>
  <w:style w:type="character" w:customStyle="1" w:styleId="FechaCar">
    <w:name w:val="Fecha Car"/>
    <w:basedOn w:val="Fuentedeprrafopredeter"/>
    <w:link w:val="Fecha"/>
    <w:rsid w:val="006F26CE"/>
    <w:rPr>
      <w:rFonts w:ascii="Times New Roman" w:eastAsia="Times New Roman" w:hAnsi="Times New Roman" w:cs="Times New Roman"/>
      <w:sz w:val="24"/>
      <w:szCs w:val="24"/>
      <w:lang w:val="en-US"/>
    </w:rPr>
  </w:style>
  <w:style w:type="character" w:customStyle="1" w:styleId="Ttulo1Car">
    <w:name w:val="Título 1 Car"/>
    <w:basedOn w:val="Fuentedeprrafopredeter"/>
    <w:link w:val="Ttulo1"/>
    <w:rsid w:val="007D797E"/>
    <w:rPr>
      <w:rFonts w:ascii="Arial" w:eastAsia="Times New Roman" w:hAnsi="Arial" w:cs="Arial"/>
      <w:b/>
      <w:bCs/>
      <w:i/>
      <w:kern w:val="32"/>
      <w:sz w:val="32"/>
      <w:szCs w:val="32"/>
      <w:lang w:val="en-US"/>
    </w:rPr>
  </w:style>
  <w:style w:type="character" w:styleId="Hipervnculo">
    <w:name w:val="Hyperlink"/>
    <w:basedOn w:val="Fuentedeprrafopredeter"/>
    <w:uiPriority w:val="99"/>
    <w:unhideWhenUsed/>
    <w:rsid w:val="00356FA6"/>
    <w:rPr>
      <w:color w:val="0000FF" w:themeColor="hyperlink"/>
      <w:u w:val="single"/>
    </w:rPr>
  </w:style>
  <w:style w:type="paragraph" w:styleId="Prrafodelista">
    <w:name w:val="List Paragraph"/>
    <w:basedOn w:val="Normal"/>
    <w:uiPriority w:val="34"/>
    <w:qFormat/>
    <w:rsid w:val="00356FA6"/>
    <w:pPr>
      <w:ind w:left="720"/>
      <w:contextualSpacing/>
    </w:pPr>
  </w:style>
  <w:style w:type="table" w:styleId="Tablaconcuadrcula">
    <w:name w:val="Table Grid"/>
    <w:basedOn w:val="Tablanormal"/>
    <w:rsid w:val="00C95FC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tulodeTDC">
    <w:name w:val="TOC Heading"/>
    <w:basedOn w:val="Ttulo1"/>
    <w:next w:val="Normal"/>
    <w:uiPriority w:val="39"/>
    <w:unhideWhenUsed/>
    <w:qFormat/>
    <w:rsid w:val="007D039C"/>
    <w:pPr>
      <w:keepLines/>
      <w:spacing w:after="0" w:line="259" w:lineRule="auto"/>
      <w:jc w:val="left"/>
      <w:outlineLvl w:val="9"/>
    </w:pPr>
    <w:rPr>
      <w:rFonts w:asciiTheme="majorHAnsi" w:eastAsiaTheme="majorEastAsia" w:hAnsiTheme="majorHAnsi" w:cstheme="majorBidi"/>
      <w:b w:val="0"/>
      <w:bCs w:val="0"/>
      <w:i w:val="0"/>
      <w:color w:val="365F91" w:themeColor="accent1" w:themeShade="BF"/>
      <w:kern w:val="0"/>
      <w:lang w:val="es-SV" w:eastAsia="es-SV"/>
    </w:rPr>
  </w:style>
  <w:style w:type="paragraph" w:styleId="TDC1">
    <w:name w:val="toc 1"/>
    <w:basedOn w:val="Normal"/>
    <w:next w:val="Normal"/>
    <w:autoRedefine/>
    <w:uiPriority w:val="39"/>
    <w:unhideWhenUsed/>
    <w:rsid w:val="007D039C"/>
    <w:pPr>
      <w:spacing w:after="100"/>
    </w:pPr>
  </w:style>
  <w:style w:type="character" w:customStyle="1" w:styleId="Ttulo2Car">
    <w:name w:val="Título 2 Car"/>
    <w:basedOn w:val="Fuentedeprrafopredeter"/>
    <w:link w:val="Ttulo2"/>
    <w:uiPriority w:val="9"/>
    <w:rsid w:val="007D039C"/>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rsid w:val="007D039C"/>
    <w:rPr>
      <w:rFonts w:asciiTheme="majorHAnsi" w:eastAsiaTheme="majorEastAsia" w:hAnsiTheme="majorHAnsi" w:cstheme="majorBidi"/>
      <w:color w:val="243F60" w:themeColor="accent1" w:themeShade="7F"/>
      <w:sz w:val="24"/>
      <w:szCs w:val="24"/>
    </w:rPr>
  </w:style>
  <w:style w:type="paragraph" w:styleId="TDC2">
    <w:name w:val="toc 2"/>
    <w:basedOn w:val="Normal"/>
    <w:next w:val="Normal"/>
    <w:autoRedefine/>
    <w:uiPriority w:val="39"/>
    <w:unhideWhenUsed/>
    <w:rsid w:val="00EF306C"/>
    <w:pPr>
      <w:spacing w:after="100"/>
      <w:ind w:left="220"/>
    </w:pPr>
  </w:style>
  <w:style w:type="paragraph" w:styleId="TDC3">
    <w:name w:val="toc 3"/>
    <w:basedOn w:val="Normal"/>
    <w:next w:val="Normal"/>
    <w:autoRedefine/>
    <w:uiPriority w:val="39"/>
    <w:unhideWhenUsed/>
    <w:rsid w:val="00EF306C"/>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SV" w:eastAsia="es-SV"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FB1A6-A5FF-4498-BD3C-209BEC56E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22</Pages>
  <Words>2214</Words>
  <Characters>12178</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
    </vt:vector>
  </TitlesOfParts>
  <Company>unicomer</Company>
  <LinksUpToDate>false</LinksUpToDate>
  <CharactersWithSpaces>14364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gino_caprile</dc:creator>
  <cp:lastModifiedBy>daniel</cp:lastModifiedBy>
  <cp:revision>27</cp:revision>
  <cp:lastPrinted>2015-07-28T21:59:00Z</cp:lastPrinted>
  <dcterms:created xsi:type="dcterms:W3CDTF">2015-07-22T18:14:00Z</dcterms:created>
  <dcterms:modified xsi:type="dcterms:W3CDTF">2015-08-14T02:18:00Z</dcterms:modified>
</cp:coreProperties>
</file>